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rFonts w:ascii="Calibri" w:hAnsi="Calibri"/>
          <w:b/>
          <w:color w:val="002B5C"/>
          <w:sz w:val="64"/>
        </w:rPr>
        <w:t>The Lobster Press 🦞</w:t>
      </w:r>
    </w:p>
    <w:p>
      <w:pPr>
        <w:jc w:val="center"/>
      </w:pPr>
      <w:r>
        <w:rPr>
          <w:rFonts w:ascii="Calibri" w:hAnsi="Calibri"/>
          <w:b/>
          <w:color w:val="002B5C"/>
          <w:sz w:val="52"/>
        </w:rPr>
        <w:t>Standard Operating Procedure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rFonts w:ascii="Calibri" w:hAnsi="Calibri"/>
          <w:color w:val="666666"/>
          <w:sz w:val="32"/>
        </w:rPr>
        <w:t>Rob Lobster Media Operations</w:t>
        <w:br/>
        <w:t>for Lynch Family Businesses</w:t>
      </w:r>
    </w:p>
    <w:p>
      <w:pPr>
        <w:jc w:val="center"/>
      </w:pPr>
      <w:r>
        <w:rPr>
          <w:sz w:val="72"/>
        </w:rPr>
        <w:t>🦞</w:t>
      </w:r>
    </w:p>
    <w:p>
      <w:pPr>
        <w:jc w:val="center"/>
      </w:pPr>
      <w:r>
        <w:rPr>
          <w:rFonts w:ascii="Calibri" w:hAnsi="Calibri"/>
          <w:b/>
          <w:color w:val="C8962E"/>
          <w:sz w:val="28"/>
        </w:rPr>
        <w:t>March 31, 2026</w:t>
      </w:r>
    </w:p>
    <w:p>
      <w:pPr>
        <w:jc w:val="center"/>
      </w:pPr>
      <w:r>
        <w:rPr>
          <w:rFonts w:ascii="Calibri" w:hAnsi="Calibri"/>
          <w:color w:val="666666"/>
          <w:sz w:val="24"/>
        </w:rPr>
        <w:t>rob.lobster.claw@gmail.com</w:t>
      </w:r>
    </w:p>
    <w:p>
      <w:r/>
    </w:p>
    <w:p>
      <w:pPr>
        <w:pStyle w:val="Heading1"/>
        <w:jc w:val="left"/>
      </w:pPr>
      <w:r>
        <w:t>TABLE OF CONTENTS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r>
        <w:rPr>
          <w:rFonts w:ascii="Calibri" w:hAnsi="Calibri"/>
          <w:b/>
          <w:color w:val="002B5C"/>
          <w:sz w:val="24"/>
        </w:rPr>
        <w:t xml:space="preserve">Section 1:  </w:t>
      </w:r>
      <w:r>
        <w:rPr>
          <w:rFonts w:ascii="Calibri" w:hAnsi="Calibri"/>
          <w:color w:val="333333"/>
          <w:sz w:val="24"/>
        </w:rPr>
        <w:t>Overview</w:t>
      </w:r>
    </w:p>
    <w:p>
      <w:r>
        <w:rPr>
          <w:rFonts w:ascii="Calibri" w:hAnsi="Calibri"/>
          <w:b/>
          <w:color w:val="002B5C"/>
          <w:sz w:val="24"/>
        </w:rPr>
        <w:t xml:space="preserve">Section 2:  </w:t>
      </w:r>
      <w:r>
        <w:rPr>
          <w:rFonts w:ascii="Calibri" w:hAnsi="Calibri"/>
          <w:color w:val="333333"/>
          <w:sz w:val="24"/>
        </w:rPr>
        <w:t>Platforms</w:t>
      </w:r>
    </w:p>
    <w:p>
      <w:r>
        <w:rPr>
          <w:rFonts w:ascii="Calibri" w:hAnsi="Calibri"/>
          <w:b/>
          <w:color w:val="002B5C"/>
          <w:sz w:val="24"/>
        </w:rPr>
        <w:t xml:space="preserve">Section 3:  </w:t>
      </w:r>
      <w:r>
        <w:rPr>
          <w:rFonts w:ascii="Calibri" w:hAnsi="Calibri"/>
          <w:color w:val="333333"/>
          <w:sz w:val="24"/>
        </w:rPr>
        <w:t>Content Calendar — Weekly Posting Schedule</w:t>
      </w:r>
    </w:p>
    <w:p>
      <w:r>
        <w:rPr>
          <w:rFonts w:ascii="Calibri" w:hAnsi="Calibri"/>
          <w:b/>
          <w:color w:val="002B5C"/>
          <w:sz w:val="24"/>
        </w:rPr>
        <w:t xml:space="preserve">Section 4:  </w:t>
      </w:r>
      <w:r>
        <w:rPr>
          <w:rFonts w:ascii="Calibri" w:hAnsi="Calibri"/>
          <w:color w:val="333333"/>
          <w:sz w:val="24"/>
        </w:rPr>
        <w:t>Content Creation Workflow</w:t>
      </w:r>
    </w:p>
    <w:p>
      <w:r>
        <w:rPr>
          <w:rFonts w:ascii="Calibri" w:hAnsi="Calibri"/>
          <w:b/>
          <w:color w:val="002B5C"/>
          <w:sz w:val="24"/>
        </w:rPr>
        <w:t xml:space="preserve">Section 5:  </w:t>
      </w:r>
      <w:r>
        <w:rPr>
          <w:rFonts w:ascii="Calibri" w:hAnsi="Calibri"/>
          <w:color w:val="333333"/>
          <w:sz w:val="24"/>
        </w:rPr>
        <w:t>What Rob Needs from Joe and Staff</w:t>
      </w:r>
    </w:p>
    <w:p>
      <w:r>
        <w:rPr>
          <w:rFonts w:ascii="Calibri" w:hAnsi="Calibri"/>
          <w:b/>
          <w:color w:val="002B5C"/>
          <w:sz w:val="24"/>
        </w:rPr>
        <w:t xml:space="preserve">Section 6:  </w:t>
      </w:r>
      <w:r>
        <w:rPr>
          <w:rFonts w:ascii="Calibri" w:hAnsi="Calibri"/>
          <w:color w:val="333333"/>
          <w:sz w:val="24"/>
        </w:rPr>
        <w:t>Analytics and Metrics Tracking</w:t>
      </w:r>
    </w:p>
    <w:p>
      <w:r>
        <w:rPr>
          <w:rFonts w:ascii="Calibri" w:hAnsi="Calibri"/>
          <w:b/>
          <w:color w:val="002B5C"/>
          <w:sz w:val="24"/>
        </w:rPr>
        <w:t xml:space="preserve">Section 7:  </w:t>
      </w:r>
      <w:r>
        <w:rPr>
          <w:rFonts w:ascii="Calibri" w:hAnsi="Calibri"/>
          <w:color w:val="333333"/>
          <w:sz w:val="24"/>
        </w:rPr>
        <w:t>Brand Voice Guidelines</w:t>
      </w:r>
    </w:p>
    <w:p>
      <w:r>
        <w:rPr>
          <w:rFonts w:ascii="Calibri" w:hAnsi="Calibri"/>
          <w:b/>
          <w:color w:val="002B5C"/>
          <w:sz w:val="24"/>
        </w:rPr>
        <w:t xml:space="preserve">Section 8:  </w:t>
      </w:r>
      <w:r>
        <w:rPr>
          <w:rFonts w:ascii="Calibri" w:hAnsi="Calibri"/>
          <w:color w:val="333333"/>
          <w:sz w:val="24"/>
        </w:rPr>
        <w:t>Content Ideas Bank</w:t>
      </w:r>
    </w:p>
    <w:p>
      <w:r>
        <w:rPr>
          <w:rFonts w:ascii="Calibri" w:hAnsi="Calibri"/>
          <w:b/>
          <w:color w:val="002B5C"/>
          <w:sz w:val="24"/>
        </w:rPr>
        <w:t xml:space="preserve">Section 9:  </w:t>
      </w:r>
      <w:r>
        <w:rPr>
          <w:rFonts w:ascii="Calibri" w:hAnsi="Calibri"/>
          <w:color w:val="333333"/>
          <w:sz w:val="24"/>
        </w:rPr>
        <w:t>Posting Best Practices</w:t>
      </w:r>
    </w:p>
    <w:p>
      <w:r/>
    </w:p>
    <w:p/>
    <w:p>
      <w:pPr>
        <w:pStyle w:val="Heading1"/>
        <w:jc w:val="left"/>
      </w:pPr>
      <w:r>
        <w:t>SECTION 1: OVERVIEW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r>
        <w:t>Rob Lobster manages all social media content creation for the following Lynch Family Businesses: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Tuckerton Lumber Company (TLC) — </w:t>
      </w:r>
      <w:r>
        <w:rPr>
          <w:rFonts w:ascii="Calibri" w:hAnsi="Calibri"/>
          <w:color w:val="333333"/>
          <w:sz w:val="22"/>
        </w:rPr>
        <w:t>lumber, hardware, paint, Benjamin Moore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Surfbox Portable Storage — </w:t>
      </w:r>
      <w:r>
        <w:rPr>
          <w:rFonts w:ascii="Calibri" w:hAnsi="Calibri"/>
          <w:color w:val="333333"/>
          <w:sz w:val="22"/>
        </w:rPr>
        <w:t>portable storage units, approaching $1M revenue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Keli Lynch Real Estate — </w:t>
      </w:r>
      <w:r>
        <w:rPr>
          <w:rFonts w:ascii="Calibri" w:hAnsi="Calibri"/>
          <w:color w:val="333333"/>
          <w:sz w:val="22"/>
        </w:rPr>
        <w:t>realtor with offices in Ship Bottom + Crosswicks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Keli Lynch Staging &amp; Design — </w:t>
      </w:r>
      <w:r>
        <w:rPr>
          <w:rFonts w:ascii="Calibri" w:hAnsi="Calibri"/>
          <w:color w:val="333333"/>
          <w:sz w:val="22"/>
        </w:rPr>
        <w:t>interior design and home staging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Future: </w:t>
      </w:r>
      <w:r>
        <w:rPr>
          <w:rFonts w:ascii="Calibri" w:hAnsi="Calibri"/>
          <w:color w:val="333333"/>
          <w:sz w:val="22"/>
        </w:rPr>
        <w:t>any additional Lynch family ventures</w:t>
      </w:r>
    </w:p>
    <w:p/>
    <w:p>
      <w:pPr>
        <w:pStyle w:val="Heading2"/>
      </w:pPr>
      <w:r>
        <w:t>Content Tone</w:t>
      </w:r>
    </w:p>
    <w:p>
      <w:r>
        <w:t>Humor-driven. Think Curb Your Enthusiasm, Seinfeld, Saturday Night Live.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FFF8E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2B5C"/>
                <w:sz w:val="22"/>
              </w:rPr>
              <w:t>NOT corporate. NOT boring. The kind of content people share, screenshot, and tag their friends in.</w:t>
            </w:r>
          </w:p>
        </w:tc>
      </w:tr>
    </w:tbl>
    <w:p/>
    <w:p>
      <w:r>
        <w:t>Click-bait taglines when done right. Never the same type of content twice — always unique, always fresh.</w:t>
      </w:r>
    </w:p>
    <w:p/>
    <w:p>
      <w:pPr>
        <w:pStyle w:val="Heading1"/>
        <w:jc w:val="left"/>
      </w:pPr>
      <w:r>
        <w:t>SECTION 2: PLATFORMS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Phase 1 (Now)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Facebook (all businesses)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Instagram (all businesses)</w:t>
      </w:r>
    </w:p>
    <w:p>
      <w:pPr>
        <w:pStyle w:val="Heading2"/>
      </w:pPr>
      <w:r>
        <w:t>Phase 2 (Future)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TikTok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Twitter/X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Snapchat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YouTube Shorts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LinkedIn (for B2B lumber/construction content)</w:t>
      </w:r>
    </w:p>
    <w:p/>
    <w:p>
      <w:pPr>
        <w:pStyle w:val="Heading1"/>
        <w:jc w:val="left"/>
      </w:pPr>
      <w:r>
        <w:t>SECTION 3: CONTENT CALENDAR — WEEKLY POSTING SCHEDULE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160"/>
            <w:shd w:fill="002B5C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Day</w:t>
            </w:r>
          </w:p>
        </w:tc>
        <w:tc>
          <w:tcPr>
            <w:tcW w:type="dxa" w:w="6480"/>
            <w:shd w:fill="002B5C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Content Focus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Monday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TLC post — product tip, job site content, lumber industry humor</w:t>
            </w:r>
          </w:p>
        </w:tc>
      </w:tr>
      <w:tr>
        <w:tc>
          <w:tcPr>
            <w:tcW w:type="dxa" w:w="216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Tuesday</w:t>
            </w:r>
          </w:p>
        </w:tc>
        <w:tc>
          <w:tcPr>
            <w:tcW w:type="dxa" w:w="648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Surfbox post — storage hacks, moving humor, seasonal push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Wednesday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Keli Real Estate post — new listing, market data, open house</w:t>
            </w:r>
          </w:p>
        </w:tc>
      </w:tr>
      <w:tr>
        <w:tc>
          <w:tcPr>
            <w:tcW w:type="dxa" w:w="216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Thursday</w:t>
            </w:r>
          </w:p>
        </w:tc>
        <w:tc>
          <w:tcPr>
            <w:tcW w:type="dxa" w:w="648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TLC post — behind the scenes, employee spotlight, customer story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Friday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Keli Staging/Design post — before/after, design tips, staging humor</w:t>
            </w:r>
          </w:p>
        </w:tc>
      </w:tr>
      <w:tr>
        <w:tc>
          <w:tcPr>
            <w:tcW w:type="dxa" w:w="216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Saturday</w:t>
            </w:r>
          </w:p>
        </w:tc>
        <w:tc>
          <w:tcPr>
            <w:tcW w:type="dxa" w:w="648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Wild card — best raw content from the week, any business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Sunday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Rest or engagement day — respond to comments, share customer posts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FFF8E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2B5C"/>
                <w:sz w:val="22"/>
              </w:rPr>
              <w:t>Goal: Minimum 5 posts per week across all platforms. Ramp to 7+ as we build momentum.</w:t>
            </w:r>
          </w:p>
        </w:tc>
      </w:tr>
    </w:tbl>
    <w:p/>
    <w:p/>
    <w:p>
      <w:pPr>
        <w:pStyle w:val="Heading1"/>
        <w:jc w:val="left"/>
      </w:pPr>
      <w:r>
        <w:t>SECTION 4: CONTENT CREATION WORKFLOW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r>
        <w:rPr>
          <w:rFonts w:ascii="Calibri" w:hAnsi="Calibri"/>
          <w:b/>
          <w:color w:val="002B5C"/>
          <w:sz w:val="26"/>
        </w:rPr>
        <w:t>Step 1 — RAW CONTENT SUBMISSION</w:t>
      </w:r>
    </w:p>
    <w:p>
      <w:r>
        <w:t>Joe or staff sends raw content (photos, videos, voice memos, ideas) to: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FFF8E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2B5C"/>
                <w:sz w:val="22"/>
              </w:rPr>
              <w:t>rob.lobster.claw@gmail.com</w:t>
            </w:r>
          </w:p>
        </w:tc>
      </w:tr>
    </w:tbl>
    <w:p/>
    <w:p>
      <w:r>
        <w:t>Email subject line format:</w:t>
      </w:r>
    </w:p>
    <w:p>
      <w:r>
        <w:rPr>
          <w:rFonts w:ascii="Calibri" w:hAnsi="Calibri"/>
          <w:i/>
          <w:color w:val="C8962E"/>
          <w:sz w:val="22"/>
        </w:rPr>
        <w:t>PRESS / [Company] / [brief description]</w:t>
      </w:r>
    </w:p>
    <w:p/>
    <w:p>
      <w:r>
        <w:t>Examples: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TLC / raccoon caught in lumber yard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Surfbox / customer loading unit at the beach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Keli RE / new listing 381 West 12th Ship Bottom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Keli Staging / before and after kitchen reno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TLC / funny customer interaction</w:t>
      </w:r>
    </w:p>
    <w:p/>
    <w:p>
      <w:r>
        <w:t>What to include in the email: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Photos and/or video (attached or links)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Brief description of what happened / context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Any specific message Joe wants to convey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Who is in the content (for tagging/permissions)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Any deadline (e.g., "post before weekend")</w:t>
      </w:r>
    </w:p>
    <w:p/>
    <w:p>
      <w:r>
        <w:rPr>
          <w:rFonts w:ascii="Calibri" w:hAnsi="Calibri"/>
          <w:b/>
          <w:color w:val="002B5C"/>
          <w:sz w:val="26"/>
        </w:rPr>
        <w:t>Step 2 — ROB CREATES 3 CONCEPTS</w:t>
      </w:r>
    </w:p>
    <w:p>
      <w:r>
        <w:t>Rob reviews raw content and emails back 3 creative concepts within 24 hours.</w:t>
      </w:r>
    </w:p>
    <w:p>
      <w:r>
        <w:t>Email subject line format:</w:t>
      </w:r>
    </w:p>
    <w:p>
      <w:r>
        <w:rPr>
          <w:rFonts w:ascii="Calibri" w:hAnsi="Calibri"/>
          <w:i/>
          <w:color w:val="C8962E"/>
          <w:sz w:val="22"/>
        </w:rPr>
        <w:t>CONCEPT / [Platform(s)] / [2-Word Summary] / [Company]</w:t>
      </w:r>
    </w:p>
    <w:p/>
    <w:p>
      <w:r>
        <w:t>Examples: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/ Instagram+Facebook / Raccoon Release / Tuckerton Lumber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/ Facebook / Beach Storage / Surfbox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/ Instagram / Kitchen Glow-Up / Keli Staging</w:t>
      </w:r>
    </w:p>
    <w:p/>
    <w:p>
      <w:r>
        <w:t>Email body includes: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Thumbnail of raw content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1: Title, tagline, style description, recommended platform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2: Title, tagline, style description, recommended platform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3: Title, tagline, style description, recommended platform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ROB'S RECOMMENDATION: which concept and why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Estimated completion time</w:t>
      </w:r>
    </w:p>
    <w:p/>
    <w:p>
      <w:r>
        <w:rPr>
          <w:rFonts w:ascii="Calibri" w:hAnsi="Calibri"/>
          <w:b/>
          <w:color w:val="002B5C"/>
          <w:sz w:val="26"/>
        </w:rPr>
        <w:t>Step 3 — JOE REVIEWS AND DIRECTS</w:t>
      </w:r>
    </w:p>
    <w:p>
      <w:r>
        <w:t>Joe replies with one of these shorthand commands: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1"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Build concept 1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2"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Build concept 2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3"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Build concept 3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2 but change tagline to..."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Build with modifications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"None — try again"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Rob creates 3 new concepts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1, post it"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Skip final review, post immediately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"Hold"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Save for later, don't build yet</w:t>
            </w:r>
          </w:p>
        </w:tc>
      </w:tr>
    </w:tbl>
    <w:p/>
    <w:p>
      <w:r>
        <w:rPr>
          <w:rFonts w:ascii="Calibri" w:hAnsi="Calibri"/>
          <w:b/>
          <w:color w:val="002B5C"/>
          <w:sz w:val="26"/>
        </w:rPr>
        <w:t>Step 4 — ROB BUILDS THE POST</w:t>
      </w:r>
    </w:p>
    <w:p>
      <w:r>
        <w:t>Rob creates the full post: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Edits video/photo (cropping, text overlays, transitions, music)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Writes caption with hashtags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Formats for each platform (square for feed, 9:16 for reels/stories)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Checks for errors, typos, brand consistency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Adds company logo/watermark</w:t>
      </w:r>
    </w:p>
    <w:p/>
    <w:p>
      <w:r>
        <w:rPr>
          <w:rFonts w:ascii="Calibri" w:hAnsi="Calibri"/>
          <w:b/>
          <w:color w:val="002B5C"/>
          <w:sz w:val="26"/>
        </w:rPr>
        <w:t>Step 5 — FINAL APPROVAL</w:t>
      </w:r>
    </w:p>
    <w:p>
      <w:r>
        <w:t>Rob emails completed post for review.</w:t>
      </w:r>
    </w:p>
    <w:p>
      <w:r>
        <w:t>Email subject line format:</w:t>
      </w:r>
    </w:p>
    <w:p>
      <w:r>
        <w:rPr>
          <w:rFonts w:ascii="Calibri" w:hAnsi="Calibri"/>
          <w:i/>
          <w:color w:val="C8962E"/>
          <w:sz w:val="22"/>
        </w:rPr>
        <w:t>FINAL / [Platform(s)] / [2-Word Summary] / [Company]</w:t>
      </w:r>
    </w:p>
    <w:p/>
    <w:p>
      <w:r>
        <w:t>Email body includes: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Final image/video attached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Caption text (copy-paste ready)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Hashtags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Recommended posting time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Any platform-specific notes</w:t>
      </w:r>
    </w:p>
    <w:p/>
    <w:p>
      <w:r>
        <w:rPr>
          <w:rFonts w:ascii="Calibri" w:hAnsi="Calibri"/>
          <w:b/>
          <w:color w:val="002B5C"/>
          <w:sz w:val="26"/>
        </w:rPr>
        <w:t>Step 6 — POSTING</w:t>
      </w:r>
    </w:p>
    <w:p>
      <w:r>
        <w:t>Joe replies "Approved" and Rob delivers the ready-to-post files + caption. Initially Joe or staff posts manually. Future: Rob may get direct posting access.</w:t>
      </w:r>
    </w:p>
    <w:p/>
    <w:p>
      <w:pPr>
        <w:pStyle w:val="Heading1"/>
        <w:jc w:val="left"/>
      </w:pPr>
      <w:r>
        <w:t>SECTION 5: WHAT ROB NEEDS FROM JOE AND STAFF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From Joe (One-Time Setup)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TLC logo (PNG, transparent background)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Surfbox logo (PNG, transparent background)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Keli Real Estate logo/branding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Keli Staging logo/branding (if separate)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Brand colors for each company (hex codes or "use what's on the website")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Social media account handles for all platforms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Login credentials for each social account (for future direct posting)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Google Analytics access (for website traffic tracking)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Any existing brand guidelines or style preferences</w:t>
      </w:r>
    </w:p>
    <w:p>
      <w:pPr>
        <w:pStyle w:val="Heading2"/>
      </w:pPr>
      <w:r>
        <w:t>From Staff (Ongoing)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Photos and videos from the lumber yard, job sites, deliveries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Customer testimonials and reviews (screenshot or quote)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New product arrivals at TLC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Surfbox customer photos (with permission)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Before/after staging photos from Keli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New listings from Keli (address, photos, price, key features)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Funny moments, behind-the-scenes clips, anything entertaining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Employee milestones, birthdays, work anniversaries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Community events TLC or Surfbox is involved in</w:t>
      </w:r>
    </w:p>
    <w:p/>
    <w:p>
      <w:r>
        <w:t>Staff email format (same as Joe):</w:t>
      </w:r>
    </w:p>
    <w:p>
      <w:r>
        <w:rPr>
          <w:rFonts w:ascii="Calibri" w:hAnsi="Calibri"/>
          <w:i/>
          <w:color w:val="C8962E"/>
          <w:sz w:val="22"/>
        </w:rPr>
        <w:t>PRESS / [Company] / [brief description]</w:t>
      </w:r>
    </w:p>
    <w:p>
      <w:r>
        <w:t>Send to: rob.lobster.claw@gmail.com</w:t>
      </w:r>
    </w:p>
    <w:p>
      <w:pPr>
        <w:pStyle w:val="Heading2"/>
      </w:pPr>
      <w:r>
        <w:t>Who Should Be Sending Content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600"/>
            <w:shd w:fill="002B5C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Person</w:t>
            </w:r>
          </w:p>
        </w:tc>
        <w:tc>
          <w:tcPr>
            <w:tcW w:type="dxa" w:w="5040"/>
            <w:shd w:fill="002B5C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Content Area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Paul Devaney (TLC Manager)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Yard operations, customer interactions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Joe Young (Manager)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Sales floor, deliveries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Edwin (Junior Manager)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Day-to-day yard moments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Neal and Denise (Outside Sales)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Job site photos, contractor projects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Keli Lynch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Listings, staging projects, open houses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Anyone with a phone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Anything funny or interesting at work</w:t>
            </w:r>
          </w:p>
        </w:tc>
      </w:tr>
    </w:tbl>
    <w:p/>
    <w:p>
      <w:pPr>
        <w:pStyle w:val="Heading1"/>
        <w:jc w:val="left"/>
      </w:pPr>
      <w:r>
        <w:t>SECTION 6: ANALYTICS AND METRICS TRACKING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r>
        <w:t>Rob will track and report weekly on the following metrics:</w:t>
      </w:r>
    </w:p>
    <w:p>
      <w:pPr>
        <w:pStyle w:val="Heading2"/>
      </w:pPr>
      <w:r>
        <w:t>Platform Metrics (Facebook + Instagram)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Impressions (how many people saw the post)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Reach (unique viewers)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Engagement rate (likes + comments + shares / reach)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Click-through rate (if link included)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Follower growth (week over week)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Best performing post of the week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Worst performing post of the week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Best time of day for engagement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Top hashtags driving discovery</w:t>
      </w:r>
    </w:p>
    <w:p>
      <w:pPr>
        <w:pStyle w:val="Heading2"/>
      </w:pPr>
      <w:r>
        <w:t>Google Analytics (Website Traffic)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Total sessions from social media referrals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Pages per session from social traffic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Bounce rate from social traffic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Top landing pages from social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Conversion tracking (if applicable — contact forms, phone calls)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Compare social traffic vs. organic search vs. direct</w:t>
      </w:r>
    </w:p>
    <w:p>
      <w:pPr>
        <w:pStyle w:val="Heading2"/>
      </w:pPr>
      <w:r>
        <w:t>Advanced Metrics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Share rate (how many people shared/reposted)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Save rate (Instagram saves — indicates high-value content)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Video completion rate (what % watched to the end)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Story tap-through rate (Instagram stories)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Comment sentiment (positive/negative/neutral)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Competitor benchmarking (track 3-5 competitor accounts)</w:t>
      </w:r>
    </w:p>
    <w:p>
      <w:pPr>
        <w:pStyle w:val="Heading2"/>
      </w:pPr>
      <w:r>
        <w:t>Monthly Report</w:t>
      </w:r>
    </w:p>
    <w:p>
      <w:r>
        <w:t>Rob delivers a monthly Social Media Performance Report including: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Total posts published by platform and business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Top 3 performing posts with analysis of why they worked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Bottom 3 performing posts with analysis of what to improve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Follower growth trajectory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Engagement trend (up/down/flat)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Content type performance (video vs. photo vs. carousel vs. text)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Recommendations for next month's content strategy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Google Analytics social traffic summary</w:t>
      </w:r>
    </w:p>
    <w:p>
      <w:pPr>
        <w:pStyle w:val="Heading2"/>
      </w:pPr>
      <w:r>
        <w:t>Tools Rob Will Use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Meta Business Suite (Facebook + Instagram analytics)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Google Analytics 4 (website traffic)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Spotify for Business / Later / Buffer (scheduling, if approved)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Canva or similar (graphic design for posts)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FFmpeg (video editing)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Platform native insights (Instagram Insights, Facebook Page Insights)</w:t>
      </w:r>
    </w:p>
    <w:p/>
    <w:p>
      <w:pPr>
        <w:pStyle w:val="Heading1"/>
        <w:jc w:val="left"/>
      </w:pPr>
      <w:r>
        <w:t>SECTION 7: BRAND VOICE GUIDELINES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Tuckerton Lumber (TLC)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Voice: </w:t>
      </w:r>
      <w:r>
        <w:rPr>
          <w:rFonts w:ascii="Calibri" w:hAnsi="Calibri"/>
          <w:color w:val="333333"/>
          <w:sz w:val="22"/>
        </w:rPr>
        <w:t>Blue-collar humor, real people, no corporate BS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Think: </w:t>
      </w:r>
      <w:r>
        <w:rPr>
          <w:rFonts w:ascii="Calibri" w:hAnsi="Calibri"/>
          <w:color w:val="333333"/>
          <w:sz w:val="22"/>
        </w:rPr>
        <w:t>Mike Rowe meets Larry David at a lumber yard</w:t>
      </w:r>
    </w:p>
    <w:p>
      <w:r>
        <w:t>Topics: Raccoon stories, customer shenanigans, product tips that are actually useful, "things you didn't know you needed," behind-the-scenes yard chaos</w:t>
      </w:r>
    </w:p>
    <w:p>
      <w:r>
        <w:t>Hashtags: #TuckertonLumber #LBIBuilder #JerseyShoreContractor #LumberYardLife</w:t>
      </w:r>
    </w:p>
    <w:p>
      <w:pPr>
        <w:pStyle w:val="Heading2"/>
      </w:pPr>
      <w:r>
        <w:t>Surfbox Portable Storage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Voice: </w:t>
      </w:r>
      <w:r>
        <w:rPr>
          <w:rFonts w:ascii="Calibri" w:hAnsi="Calibri"/>
          <w:color w:val="333333"/>
          <w:sz w:val="22"/>
        </w:rPr>
        <w:t>Helpful, fun, seasonal urgency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Think: </w:t>
      </w:r>
      <w:r>
        <w:rPr>
          <w:rFonts w:ascii="Calibri" w:hAnsi="Calibri"/>
          <w:color w:val="333333"/>
          <w:sz w:val="22"/>
        </w:rPr>
        <w:t>"You've got too much stuff and we've got the box"</w:t>
      </w:r>
    </w:p>
    <w:p>
      <w:r>
        <w:t>Topics: Beach season prep, moving humor, storage hacks, declutter motivation, unit reveals</w:t>
      </w:r>
    </w:p>
    <w:p>
      <w:r>
        <w:t>Hashtags: #SurfboxStorage #LBIStorage #BeachSeasonReady #PortableStorage</w:t>
      </w:r>
    </w:p>
    <w:p>
      <w:pPr>
        <w:pStyle w:val="Heading2"/>
      </w:pPr>
      <w:r>
        <w:t>Keli Lynch Real Estate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Voice: </w:t>
      </w:r>
      <w:r>
        <w:rPr>
          <w:rFonts w:ascii="Calibri" w:hAnsi="Calibri"/>
          <w:color w:val="333333"/>
          <w:sz w:val="22"/>
        </w:rPr>
        <w:t>Warm, knowledgeable, local expert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Think: </w:t>
      </w:r>
      <w:r>
        <w:rPr>
          <w:rFonts w:ascii="Calibri" w:hAnsi="Calibri"/>
          <w:color w:val="333333"/>
          <w:sz w:val="22"/>
        </w:rPr>
        <w:t>Your friend who happens to be the best realtor on LBI</w:t>
      </w:r>
    </w:p>
    <w:p>
      <w:r>
        <w:t>Topics: New listings, market updates, neighborhood spotlights, first-time buyer tips, "what this house looked like before Keli got her hands on it"</w:t>
      </w:r>
    </w:p>
    <w:p>
      <w:r>
        <w:t>Hashtags: #LBIRealEstate #JerseyShoreHomes #ShipBottomNJ #BeachHouseLife</w:t>
      </w:r>
    </w:p>
    <w:p>
      <w:pPr>
        <w:pStyle w:val="Heading2"/>
      </w:pPr>
      <w:r>
        <w:t>Keli Lynch Staging &amp; Design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Voice: </w:t>
      </w:r>
      <w:r>
        <w:rPr>
          <w:rFonts w:ascii="Calibri" w:hAnsi="Calibri"/>
          <w:color w:val="333333"/>
          <w:sz w:val="22"/>
        </w:rPr>
        <w:t>Design-forward, before/after dramatic reveals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Think: </w:t>
      </w:r>
      <w:r>
        <w:rPr>
          <w:rFonts w:ascii="Calibri" w:hAnsi="Calibri"/>
          <w:color w:val="333333"/>
          <w:sz w:val="22"/>
        </w:rPr>
        <w:t>HGTV energy without the fake drama</w:t>
      </w:r>
    </w:p>
    <w:p>
      <w:r>
        <w:t>Topics: Staging transformations, design tips, color trends, "staging secrets that sell homes faster"</w:t>
      </w:r>
    </w:p>
    <w:p>
      <w:r>
        <w:t>Hashtags: #HomeStaging #StagingToSell #InteriorDesign #BeforeAndAfter</w:t>
      </w:r>
    </w:p>
    <w:p/>
    <w:p>
      <w:pPr>
        <w:pStyle w:val="Heading1"/>
        <w:jc w:val="left"/>
      </w:pPr>
      <w:r>
        <w:t>SECTION 8: CONTENT IDEAS BANK (Rotating)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TLC Content Ideas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"Things contractors say" (series)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Employee of the month spotlight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"What's this tool?" quiz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Seasonal project ideas (deck season, fence season, etc.)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Benjamin Moore color of the month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Customer project showcases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"Lumber yard confessions" (funny series)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Price comparison: big box vs. TLC (value proposition)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"Ask the expert" Q&amp;A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Behind the forklift (day in the life)</w:t>
      </w:r>
    </w:p>
    <w:p>
      <w:pPr>
        <w:pStyle w:val="Heading2"/>
      </w:pPr>
      <w:r>
        <w:t>Surfbox Content Ideas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"What fits in a Surfbox" challenge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Seasonal storage tips countdown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Customer unboxing/loading videos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"Declutter your life" motivational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Beach house renovation storage solutions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Moving day fails (humor)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Unit of the week showcase</w:t>
      </w:r>
    </w:p>
    <w:p>
      <w:pPr>
        <w:pStyle w:val="Heading2"/>
      </w:pPr>
      <w:r>
        <w:t>Keli RE / Staging Content Ideas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Just listed / just sold celebrations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"Guess the listing price" interactive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Room transformation reels (before/after)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Local restaurant/business spotlights (community building)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"What $X gets you on LBI" comparison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Staging secrets series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Open house recaps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Market minute (quick weekly stats)</w:t>
      </w:r>
    </w:p>
    <w:p/>
    <w:p>
      <w:pPr>
        <w:pStyle w:val="Heading1"/>
        <w:jc w:val="left"/>
      </w:pPr>
      <w:r>
        <w:t>SECTION 9: POSTING BEST PRACTICES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First 3 seconds of any video must HOOK the viewer (text overlay, question, shocking visual)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Captions should be front-loaded — put the hook in the first line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Use 5-10 relevant hashtags (not 30 spam hashtags)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Post at peak times: 9-11 AM and 6-8 PM local time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Respond to every comment within 24 hours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Cross-post between Facebook and Instagram (but customize format)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Video outperforms photo. Photo outperforms text. Always.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User-generated content (customer posts/reviews) builds trust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Never post the same content twice — always remix, always fresh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When in doubt, make it funny</w:t>
      </w:r>
    </w:p>
    <w:p/>
    <w:p/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rFonts w:ascii="Calibri" w:hAnsi="Calibri"/>
          <w:b/>
          <w:color w:val="002B5C"/>
          <w:sz w:val="24"/>
        </w:rPr>
        <w:t>Rob Lobster Media Operations</w:t>
      </w:r>
    </w:p>
    <w:p>
      <w:pPr>
        <w:jc w:val="center"/>
      </w:pPr>
      <w:r>
        <w:rPr>
          <w:rFonts w:ascii="Calibri" w:hAnsi="Calibri"/>
          <w:color w:val="666666"/>
          <w:sz w:val="22"/>
        </w:rPr>
        <w:t>Managed by Rob Lobster 🦞 for the Lynch Family Businesses</w:t>
      </w:r>
    </w:p>
    <w:p>
      <w:pPr>
        <w:jc w:val="center"/>
      </w:pPr>
      <w:r>
        <w:rPr>
          <w:rFonts w:ascii="Calibri" w:hAnsi="Calibri"/>
          <w:color w:val="C8962E"/>
          <w:sz w:val="20"/>
        </w:rPr>
        <w:t>Version 1.0 — March 31, 2026</w:t>
      </w:r>
    </w:p>
    <w:p>
      <w:r>
        <w:br w:type="page"/>
      </w:r>
    </w:p>
    <w:p>
      <w:pPr>
        <w:pStyle w:val="Heading1"/>
        <w:jc w:val="center"/>
      </w:pPr>
      <w:r>
        <w:t>Visual Overview Chart</w:t>
      </w:r>
    </w:p>
    <w:p>
      <w:pPr>
        <w:jc w:val="center"/>
      </w:pPr>
      <w:r>
        <w:t>The Lobster Press — 5-step content factory workflow for Lynch Family Businesses.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69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ligh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69865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</w:rPr>
        <w:t>The Lobster Press — Visual Overview (Print Version)</w:t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8686800" cy="540773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ligh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077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18"/>
        </w:rPr>
        <w:t>The Lobster Press — Social Media Content Factory Flow Chart</w:t>
      </w:r>
    </w:p>
    <w:p>
      <w:r>
        <w:br w:type="page"/>
      </w:r>
    </w:p>
    <w:p>
      <w:pPr>
        <w:pStyle w:val="Heading2"/>
        <w:jc w:val="center"/>
      </w:pPr>
      <w:r>
        <w:t>The Lobster Press — Visual Overview (Print Version)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400800" cy="3983167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printabl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831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Light background — print-friendly version. Added per Joe ROB ACTION, April 7, 2026.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002B5C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002B5C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002B5C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