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Calibri" w:hAnsi="Calibri"/>
          <w:b/>
          <w:color w:val="002B5C"/>
          <w:sz w:val="72"/>
        </w:rPr>
        <w:t>SUPER INVESTOR</w:t>
      </w:r>
    </w:p>
    <w:p>
      <w:pPr>
        <w:jc w:val="center"/>
      </w:pPr>
      <w:r>
        <w:rPr>
          <w:rFonts w:ascii="Calibri" w:hAnsi="Calibri"/>
          <w:b/>
          <w:color w:val="002B5C"/>
          <w:sz w:val="72"/>
        </w:rPr>
        <w:t>CLONING INTELLIGENCE SYSTEM</w:t>
      </w:r>
    </w:p>
    <w:p>
      <w:pPr>
        <w:jc w:val="center"/>
      </w:pPr>
      <w:r>
        <w:rPr>
          <w:color w:val="C59E3C"/>
          <w:sz w:val="16"/>
        </w:rPr>
        <w:t>━━━━━━━━━━━━━━━━━━━━━━━━━━━━━━━━━━━━━━━━━━━━━━━━━━━━━━━━━━━━</w:t>
      </w:r>
    </w:p>
    <w:p>
      <w:pPr>
        <w:jc w:val="center"/>
      </w:pPr>
      <w:r>
        <w:rPr>
          <w:rFonts w:ascii="Calibri" w:hAnsi="Calibri"/>
          <w:color w:val="C59E3C"/>
          <w:sz w:val="36"/>
        </w:rPr>
        <w:t>STRATEGIC PROPOSAL</w:t>
      </w:r>
    </w:p>
    <w:p>
      <w:pPr>
        <w:jc w:val="center"/>
      </w:pPr>
      <w:r>
        <w:rPr>
          <w:rFonts w:ascii="Calibri" w:hAnsi="Calibri"/>
          <w:i/>
          <w:color w:val="666666"/>
          <w:sz w:val="28"/>
        </w:rPr>
        <w:t>System Design, Architecture &amp; Implementation Roadmap</w:t>
      </w:r>
    </w:p>
    <w:p/>
    <w:p/>
    <w:p/>
    <w:p/>
    <w:p/>
    <w:p/>
    <w:p>
      <w:pPr>
        <w:jc w:val="center"/>
      </w:pPr>
      <w:r>
        <w:rPr>
          <w:rFonts w:ascii="Calibri" w:hAnsi="Calibri"/>
          <w:color w:val="666666"/>
          <w:sz w:val="24"/>
        </w:rPr>
        <w:t>Prepared for</w:t>
      </w:r>
    </w:p>
    <w:p>
      <w:pPr>
        <w:jc w:val="center"/>
      </w:pPr>
      <w:r>
        <w:rPr>
          <w:rFonts w:ascii="Calibri" w:hAnsi="Calibri"/>
          <w:b/>
          <w:color w:val="002B5C"/>
          <w:sz w:val="40"/>
        </w:rPr>
        <w:t>JOE LYNCH</w:t>
      </w:r>
    </w:p>
    <w:p>
      <w:pPr>
        <w:jc w:val="center"/>
      </w:pPr>
      <w:r>
        <w:rPr>
          <w:rFonts w:ascii="Calibri" w:hAnsi="Calibri"/>
          <w:color w:val="666666"/>
          <w:sz w:val="22"/>
        </w:rPr>
        <w:t>Managing Member, Tuckerton Group  |  JFL&amp;KL Fund</w:t>
      </w:r>
    </w:p>
    <w:p/>
    <w:p/>
    <w:p>
      <w:pPr>
        <w:jc w:val="center"/>
      </w:pPr>
      <w:r>
        <w:rPr>
          <w:color w:val="C59E3C"/>
          <w:sz w:val="16"/>
        </w:rPr>
        <w:t>━━━━━━━━━━━━━━━━━━━━━━━━━━━━━━━━━━━━━━━━━━━━━━━━━━━━━━━━━━━━</w:t>
      </w:r>
    </w:p>
    <w:p>
      <w:pPr>
        <w:jc w:val="center"/>
      </w:pPr>
      <w:r>
        <w:rPr>
          <w:rFonts w:ascii="Calibri" w:hAnsi="Calibri"/>
          <w:color w:val="666666"/>
          <w:sz w:val="22"/>
        </w:rPr>
        <w:t>Prepared by Rob Lobster 🦞  |  April 3, 2026</w:t>
      </w:r>
    </w:p>
    <w:p>
      <w:pPr>
        <w:jc w:val="center"/>
      </w:pPr>
      <w:r>
        <w:rPr>
          <w:rFonts w:ascii="Calibri" w:hAnsi="Calibri"/>
          <w:b/>
          <w:color w:val="C59E3C"/>
          <w:sz w:val="24"/>
        </w:rPr>
        <w:t>PROPOSAL — PENDING APPROVAL</w:t>
      </w:r>
    </w:p>
    <w:p>
      <w:pPr>
        <w:jc w:val="center"/>
      </w:pPr>
      <w:r>
        <w:rPr>
          <w:rFonts w:ascii="Calibri" w:hAnsi="Calibri"/>
          <w:b/>
          <w:color w:val="CC0000"/>
          <w:sz w:val="20"/>
        </w:rPr>
        <w:t>CONFIDENTIAL</w:t>
      </w:r>
    </w:p>
    <w:p>
      <w:r>
        <w:br w:type="page"/>
      </w:r>
    </w:p>
    <w:p>
      <w:pPr>
        <w:pStyle w:val="Heading1"/>
      </w:pPr>
      <w:r>
        <w:rPr>
          <w:rFonts w:ascii="Calibri" w:hAnsi="Calibri"/>
          <w:color w:val="002B5C"/>
          <w:sz w:val="48"/>
        </w:rPr>
        <w:t>TABLE OF CONTENTS</w:t>
      </w:r>
    </w:p>
    <w:p>
      <w:pPr>
        <w:jc w:val="center"/>
      </w:pPr>
      <w:r>
        <w:rPr>
          <w:color w:val="C59E3C"/>
          <w:sz w:val="16"/>
        </w:rPr>
        <w:t>━━━━━━━━━━━━━━━━━━━━━━━━━━━━━━━━━━━━━━━━━━━━━━━━━━━━━━━━━━━━</w:t>
      </w:r>
    </w:p>
    <w:p>
      <w:r>
        <w:rPr>
          <w:rFonts w:ascii="Calibri" w:hAnsi="Calibri"/>
          <w:b/>
          <w:color w:val="002B5C"/>
          <w:sz w:val="24"/>
        </w:rPr>
        <w:t>Executive Summary</w:t>
      </w:r>
    </w:p>
    <w:p>
      <w:r>
        <w:rPr>
          <w:rFonts w:ascii="Calibri" w:hAnsi="Calibri"/>
          <w:b/>
          <w:color w:val="002B5C"/>
          <w:sz w:val="24"/>
        </w:rPr>
        <w:t>Section 1</w:t>
      </w:r>
      <w:r>
        <w:rPr>
          <w:rFonts w:ascii="Calibri" w:hAnsi="Calibri"/>
          <w:color w:val="333333"/>
          <w:sz w:val="24"/>
        </w:rPr>
        <w:t xml:space="preserve">  —  Name the System</w:t>
      </w:r>
    </w:p>
    <w:p>
      <w:r>
        <w:rPr>
          <w:rFonts w:ascii="Calibri" w:hAnsi="Calibri"/>
          <w:b/>
          <w:color w:val="002B5C"/>
          <w:sz w:val="24"/>
        </w:rPr>
        <w:t>Section 2</w:t>
      </w:r>
      <w:r>
        <w:rPr>
          <w:rFonts w:ascii="Calibri" w:hAnsi="Calibri"/>
          <w:color w:val="333333"/>
          <w:sz w:val="24"/>
        </w:rPr>
        <w:t xml:space="preserve">  —  The Super Investor List</w:t>
      </w:r>
    </w:p>
    <w:p>
      <w:r>
        <w:rPr>
          <w:rFonts w:ascii="Calibri" w:hAnsi="Calibri"/>
          <w:b/>
          <w:color w:val="002B5C"/>
          <w:sz w:val="24"/>
        </w:rPr>
        <w:t>Section 3</w:t>
      </w:r>
      <w:r>
        <w:rPr>
          <w:rFonts w:ascii="Calibri" w:hAnsi="Calibri"/>
          <w:color w:val="333333"/>
          <w:sz w:val="24"/>
        </w:rPr>
        <w:t xml:space="preserve">  —  Data Collection Architecture</w:t>
      </w:r>
    </w:p>
    <w:p>
      <w:r>
        <w:rPr>
          <w:rFonts w:ascii="Calibri" w:hAnsi="Calibri"/>
          <w:b/>
          <w:color w:val="002B5C"/>
          <w:sz w:val="24"/>
        </w:rPr>
        <w:t>Section 4</w:t>
      </w:r>
      <w:r>
        <w:rPr>
          <w:rFonts w:ascii="Calibri" w:hAnsi="Calibri"/>
          <w:color w:val="333333"/>
          <w:sz w:val="24"/>
        </w:rPr>
        <w:t xml:space="preserve">  —  Investor Profile Structure</w:t>
      </w:r>
    </w:p>
    <w:p>
      <w:r>
        <w:rPr>
          <w:rFonts w:ascii="Calibri" w:hAnsi="Calibri"/>
          <w:b/>
          <w:color w:val="002B5C"/>
          <w:sz w:val="24"/>
        </w:rPr>
        <w:t>Section 5</w:t>
      </w:r>
      <w:r>
        <w:rPr>
          <w:rFonts w:ascii="Calibri" w:hAnsi="Calibri"/>
          <w:color w:val="333333"/>
          <w:sz w:val="24"/>
        </w:rPr>
        <w:t xml:space="preserve">  —  Nightly Intelligence Sweep</w:t>
      </w:r>
    </w:p>
    <w:p>
      <w:r>
        <w:rPr>
          <w:rFonts w:ascii="Calibri" w:hAnsi="Calibri"/>
          <w:b/>
          <w:color w:val="002B5C"/>
          <w:sz w:val="24"/>
        </w:rPr>
        <w:t>Section 6</w:t>
      </w:r>
      <w:r>
        <w:rPr>
          <w:rFonts w:ascii="Calibri" w:hAnsi="Calibri"/>
          <w:color w:val="333333"/>
          <w:sz w:val="24"/>
        </w:rPr>
        <w:t xml:space="preserve">  —  Cloning Strategy &amp; Integration</w:t>
      </w:r>
    </w:p>
    <w:p>
      <w:r>
        <w:rPr>
          <w:rFonts w:ascii="Calibri" w:hAnsi="Calibri"/>
          <w:b/>
          <w:color w:val="002B5C"/>
          <w:sz w:val="24"/>
        </w:rPr>
        <w:t>Implementation</w:t>
      </w:r>
      <w:r>
        <w:rPr>
          <w:rFonts w:ascii="Calibri" w:hAnsi="Calibri"/>
          <w:color w:val="333333"/>
          <w:sz w:val="24"/>
        </w:rPr>
        <w:t xml:space="preserve">  —  Phased Rollout Plan</w:t>
      </w:r>
    </w:p>
    <w:p>
      <w:r>
        <w:rPr>
          <w:rFonts w:ascii="Calibri" w:hAnsi="Calibri"/>
          <w:b/>
          <w:color w:val="002B5C"/>
          <w:sz w:val="24"/>
        </w:rPr>
        <w:t>Appendix</w:t>
      </w:r>
      <w:r>
        <w:rPr>
          <w:rFonts w:ascii="Calibri" w:hAnsi="Calibri"/>
          <w:color w:val="333333"/>
          <w:sz w:val="24"/>
        </w:rPr>
        <w:t xml:space="preserve">  —  Cost Estimates &amp; Technical Requirements</w:t>
      </w:r>
    </w:p>
    <w:p>
      <w:r>
        <w:br w:type="page"/>
      </w:r>
    </w:p>
    <w:p>
      <w:pPr>
        <w:pStyle w:val="Heading1"/>
      </w:pPr>
      <w:r>
        <w:rPr>
          <w:rFonts w:ascii="Calibri" w:hAnsi="Calibri"/>
          <w:color w:val="002B5C"/>
          <w:sz w:val="48"/>
        </w:rPr>
        <w:t>EXECUTIVE SUMMARY</w:t>
      </w:r>
    </w:p>
    <w:p>
      <w:pPr>
        <w:jc w:val="center"/>
      </w:pPr>
      <w:r>
        <w:rPr>
          <w:color w:val="C59E3C"/>
          <w:sz w:val="16"/>
        </w:rPr>
        <w:t>━━━━━━━━━━━━━━━━━━━━━━━━━━━━━━━━━━━━━━━━━━━━━━━━━━━━━━━━━━━━</w:t>
      </w:r>
    </w:p>
    <w:p>
      <w:r>
        <w:t>This proposal outlines the design and implementation of a systematic intelligence platform that tracks, analyzes, and synthesizes the public investment activities of the world's greatest value investors — enabling Joe Lynch to make better-informed capital allocation decisions by standing on the shoulders of proven capital allocators.</w:t>
      </w:r>
    </w:p>
    <w:p>
      <w:pPr>
        <w:ind w:left="567" w:right="567"/>
      </w:pPr>
      <w:r>
        <w:rPr>
          <w:color w:val="C59E3C"/>
          <w:sz w:val="28"/>
        </w:rPr>
        <w:t xml:space="preserve">▎ </w:t>
      </w:r>
      <w:r>
        <w:rPr>
          <w:rFonts w:ascii="Calibri" w:hAnsi="Calibri"/>
          <w:i/>
          <w:color w:val="002B5C"/>
          <w:sz w:val="22"/>
        </w:rPr>
        <w:t>"The best thing a human being can do is to help another human being know more." — Charlie Munger</w:t>
      </w:r>
    </w:p>
    <w:p>
      <w:r>
        <w:t>The core thesis is simple and battle-tested: the greatest investors in history have publicly disclosed portfolios (via SEC 13F filings), publish letters explaining their reasoning, and speak at conferences sharing their frameworks. This information is free. What's missing is a systematic way to collect, organize, cross-reference, and act on it.</w:t>
      </w:r>
    </w:p>
    <w:p>
      <w:r>
        <w:rPr>
          <w:rFonts w:ascii="Calibri" w:hAnsi="Calibri"/>
          <w:b/>
          <w:color w:val="C59E3C"/>
          <w:sz w:val="28"/>
        </w:rPr>
        <w:t>What This System Will Do</w:t>
      </w:r>
    </w:p>
    <w:p>
      <w:pPr>
        <w:pStyle w:val="ListBullet"/>
      </w:pPr>
      <w:r>
        <w:rPr>
          <w:rFonts w:ascii="Calibri" w:hAnsi="Calibri"/>
          <w:b/>
          <w:sz w:val="22"/>
        </w:rPr>
        <w:t xml:space="preserve">Monitor: </w:t>
      </w:r>
      <w:r>
        <w:rPr>
          <w:rFonts w:ascii="Calibri" w:hAnsi="Calibri"/>
          <w:sz w:val="22"/>
        </w:rPr>
        <w:t>Track 20+ proven super investors across all public disclosure channels</w:t>
      </w:r>
    </w:p>
    <w:p>
      <w:pPr>
        <w:pStyle w:val="ListBullet"/>
      </w:pPr>
      <w:r>
        <w:rPr>
          <w:rFonts w:ascii="Calibri" w:hAnsi="Calibri"/>
          <w:b/>
          <w:sz w:val="22"/>
        </w:rPr>
        <w:t xml:space="preserve">Collect: </w:t>
      </w:r>
      <w:r>
        <w:rPr>
          <w:rFonts w:ascii="Calibri" w:hAnsi="Calibri"/>
          <w:sz w:val="22"/>
        </w:rPr>
        <w:t>Pull 13F filings, Form 4 insider transactions, 13D activist disclosures automatically</w:t>
      </w:r>
    </w:p>
    <w:p>
      <w:pPr>
        <w:pStyle w:val="ListBullet"/>
      </w:pPr>
      <w:r>
        <w:rPr>
          <w:rFonts w:ascii="Calibri" w:hAnsi="Calibri"/>
          <w:b/>
          <w:sz w:val="22"/>
        </w:rPr>
        <w:t xml:space="preserve">Profile: </w:t>
      </w:r>
      <w:r>
        <w:rPr>
          <w:rFonts w:ascii="Calibri" w:hAnsi="Calibri"/>
          <w:sz w:val="22"/>
        </w:rPr>
        <w:t>Build living profiles that evolve with each investor's moves and public statements</w:t>
      </w:r>
    </w:p>
    <w:p>
      <w:pPr>
        <w:pStyle w:val="ListBullet"/>
      </w:pPr>
      <w:r>
        <w:rPr>
          <w:rFonts w:ascii="Calibri" w:hAnsi="Calibri"/>
          <w:b/>
          <w:sz w:val="22"/>
        </w:rPr>
        <w:t xml:space="preserve">Analyze: </w:t>
      </w:r>
      <w:r>
        <w:rPr>
          <w:rFonts w:ascii="Calibri" w:hAnsi="Calibri"/>
          <w:sz w:val="22"/>
        </w:rPr>
        <w:t>Use local AI (Qwen 2.5) for free nightly processing; cloud AI (Claude) for deep analysis only</w:t>
      </w:r>
    </w:p>
    <w:p>
      <w:pPr>
        <w:pStyle w:val="ListBullet"/>
      </w:pPr>
      <w:r>
        <w:rPr>
          <w:rFonts w:ascii="Calibri" w:hAnsi="Calibri"/>
          <w:b/>
          <w:sz w:val="22"/>
        </w:rPr>
        <w:t xml:space="preserve">Converge: </w:t>
      </w:r>
      <w:r>
        <w:rPr>
          <w:rFonts w:ascii="Calibri" w:hAnsi="Calibri"/>
          <w:sz w:val="22"/>
        </w:rPr>
        <w:t>Identify convergence — when multiple great investors independently reach the same conclusion</w:t>
      </w:r>
    </w:p>
    <w:p>
      <w:pPr>
        <w:pStyle w:val="ListBullet"/>
      </w:pPr>
      <w:r>
        <w:rPr>
          <w:rFonts w:ascii="Calibri" w:hAnsi="Calibri"/>
          <w:b/>
          <w:sz w:val="22"/>
        </w:rPr>
        <w:t xml:space="preserve">Deliver: </w:t>
      </w:r>
      <w:r>
        <w:rPr>
          <w:rFonts w:ascii="Calibri" w:hAnsi="Calibri"/>
          <w:sz w:val="22"/>
        </w:rPr>
        <w:t>Deliver a daily "Morning Intelligence Brief" integrated with Joe's existing workflow</w:t>
      </w:r>
    </w:p>
    <w:p>
      <w:r>
        <w:rPr>
          <w:rFonts w:ascii="Calibri" w:hAnsi="Calibri"/>
          <w:b/>
          <w:color w:val="C59E3C"/>
          <w:sz w:val="28"/>
        </w:rPr>
        <w:t>What This System Will NOT Do</w:t>
      </w:r>
    </w:p>
    <w:p>
      <w:pPr>
        <w:pStyle w:val="ListBullet"/>
      </w:pPr>
      <w:r>
        <w:rPr>
          <w:rFonts w:ascii="Calibri" w:hAnsi="Calibri"/>
          <w:sz w:val="22"/>
        </w:rPr>
        <w:t>Make buy/sell decisions — Joe makes every call</w:t>
      </w:r>
    </w:p>
    <w:p>
      <w:pPr>
        <w:pStyle w:val="ListBullet"/>
      </w:pPr>
      <w:r>
        <w:rPr>
          <w:rFonts w:ascii="Calibri" w:hAnsi="Calibri"/>
          <w:sz w:val="22"/>
        </w:rPr>
        <w:t>Replace fundamental analysis — this supplements, never substitutes</w:t>
      </w:r>
    </w:p>
    <w:p>
      <w:pPr>
        <w:pStyle w:val="ListBullet"/>
      </w:pPr>
      <w:r>
        <w:rPr>
          <w:rFonts w:ascii="Calibri" w:hAnsi="Calibri"/>
          <w:sz w:val="22"/>
        </w:rPr>
        <w:t>Blindly clone positions without understanding the thesis</w:t>
      </w:r>
    </w:p>
    <w:p>
      <w:r>
        <w:rPr>
          <w:rFonts w:ascii="Calibri" w:hAnsi="Calibri"/>
          <w:b/>
          <w:color w:val="C59E3C"/>
          <w:sz w:val="28"/>
        </w:rPr>
        <w:t>Why Now</w:t>
      </w:r>
    </w:p>
    <w:p>
      <w:r>
        <w:t>Joe's April 30, 2026 portfolio restructuring — moving from 14 positions plus $1.7M cash into a concentrated 29-stock portfolio across three buckets — creates the ideal moment to build this system. The infrastructure (Mac Mini M4, OpenClaw, Ollama with Qwen 2.5, Rob Lobster as AI chief of staff) is already in place. The knowledge gap is not "what to build" but "how to systematize what Joe already does manually."</w:t>
      </w:r>
    </w:p>
    <w:p>
      <w:r>
        <w:rPr>
          <w:rFonts w:ascii="Calibri" w:hAnsi="Calibri"/>
          <w:b/>
          <w:color w:val="C59E3C"/>
          <w:sz w:val="28"/>
        </w:rPr>
        <w:t>Estimated Costs</w:t>
      </w:r>
    </w:p>
    <w:tbl>
      <w:tblPr>
        <w:tblW w:type="auto" w:w="0"/>
        <w:jc w:val="center"/>
        <w:tblLook w:firstColumn="1" w:firstRow="1" w:lastColumn="0" w:lastRow="0" w:noHBand="0" w:noVBand="1" w:val="04A0"/>
      </w:tblPr>
      <w:tblGrid>
        <w:gridCol w:w="3135"/>
        <w:gridCol w:w="3135"/>
        <w:gridCol w:w="3135"/>
      </w:tblGrid>
      <w:tr>
        <w:tc>
          <w:tcPr>
            <w:tcW w:type="dxa" w:w="4320"/>
            <w:shd w:fill="002B5C"/>
          </w:tcPr>
          <w:p>
            <w:r/>
            <w:r>
              <w:rPr>
                <w:rFonts w:ascii="Calibri" w:hAnsi="Calibri"/>
                <w:b/>
                <w:color w:val="FFFFFF"/>
                <w:sz w:val="20"/>
              </w:rPr>
              <w:t>Component</w:t>
            </w:r>
          </w:p>
        </w:tc>
        <w:tc>
          <w:tcPr>
            <w:tcW w:type="dxa" w:w="2160"/>
            <w:shd w:fill="002B5C"/>
          </w:tcPr>
          <w:p>
            <w:r/>
            <w:r>
              <w:rPr>
                <w:rFonts w:ascii="Calibri" w:hAnsi="Calibri"/>
                <w:b/>
                <w:color w:val="FFFFFF"/>
                <w:sz w:val="20"/>
              </w:rPr>
              <w:t>Monthly Cost</w:t>
            </w:r>
          </w:p>
        </w:tc>
        <w:tc>
          <w:tcPr>
            <w:tcW w:type="dxa" w:w="3600"/>
            <w:shd w:fill="002B5C"/>
          </w:tcPr>
          <w:p>
            <w:r/>
            <w:r>
              <w:rPr>
                <w:rFonts w:ascii="Calibri" w:hAnsi="Calibri"/>
                <w:b/>
                <w:color w:val="FFFFFF"/>
                <w:sz w:val="20"/>
              </w:rPr>
              <w:t>Notes</w:t>
            </w:r>
          </w:p>
        </w:tc>
      </w:tr>
      <w:tr>
        <w:tc>
          <w:tcPr>
            <w:tcW w:type="dxa" w:w="4320"/>
          </w:tcPr>
          <w:p>
            <w:r/>
            <w:r>
              <w:rPr>
                <w:rFonts w:ascii="Calibri" w:hAnsi="Calibri"/>
                <w:color w:val="333333"/>
                <w:sz w:val="18"/>
              </w:rPr>
              <w:t>Local AI Processing (Qwen 2.5 via Ollama)</w:t>
            </w:r>
          </w:p>
        </w:tc>
        <w:tc>
          <w:tcPr>
            <w:tcW w:type="dxa" w:w="2160"/>
          </w:tcPr>
          <w:p>
            <w:r/>
            <w:r>
              <w:rPr>
                <w:rFonts w:ascii="Calibri" w:hAnsi="Calibri"/>
                <w:color w:val="333333"/>
                <w:sz w:val="18"/>
              </w:rPr>
              <w:t>$0</w:t>
            </w:r>
          </w:p>
        </w:tc>
        <w:tc>
          <w:tcPr>
            <w:tcW w:type="dxa" w:w="3600"/>
          </w:tcPr>
          <w:p>
            <w:r/>
            <w:r>
              <w:rPr>
                <w:rFonts w:ascii="Calibri" w:hAnsi="Calibri"/>
                <w:color w:val="333333"/>
                <w:sz w:val="18"/>
              </w:rPr>
              <w:t>Runs on Mac Mini M4</w:t>
            </w:r>
          </w:p>
        </w:tc>
      </w:tr>
      <w:tr>
        <w:tc>
          <w:tcPr>
            <w:tcW w:type="dxa" w:w="4320"/>
            <w:shd w:fill="F0F0F0"/>
          </w:tcPr>
          <w:p>
            <w:r/>
            <w:r>
              <w:rPr>
                <w:rFonts w:ascii="Calibri" w:hAnsi="Calibri"/>
                <w:color w:val="333333"/>
                <w:sz w:val="18"/>
              </w:rPr>
              <w:t>SEC EDGAR API</w:t>
            </w:r>
          </w:p>
        </w:tc>
        <w:tc>
          <w:tcPr>
            <w:tcW w:type="dxa" w:w="2160"/>
            <w:shd w:fill="F0F0F0"/>
          </w:tcPr>
          <w:p>
            <w:r/>
            <w:r>
              <w:rPr>
                <w:rFonts w:ascii="Calibri" w:hAnsi="Calibri"/>
                <w:color w:val="333333"/>
                <w:sz w:val="18"/>
              </w:rPr>
              <w:t>$0</w:t>
            </w:r>
          </w:p>
        </w:tc>
        <w:tc>
          <w:tcPr>
            <w:tcW w:type="dxa" w:w="3600"/>
            <w:shd w:fill="F0F0F0"/>
          </w:tcPr>
          <w:p>
            <w:r/>
            <w:r>
              <w:rPr>
                <w:rFonts w:ascii="Calibri" w:hAnsi="Calibri"/>
                <w:color w:val="333333"/>
                <w:sz w:val="18"/>
              </w:rPr>
              <w:t>Free public API</w:t>
            </w:r>
          </w:p>
        </w:tc>
      </w:tr>
      <w:tr>
        <w:tc>
          <w:tcPr>
            <w:tcW w:type="dxa" w:w="4320"/>
          </w:tcPr>
          <w:p>
            <w:r/>
            <w:r>
              <w:rPr>
                <w:rFonts w:ascii="Calibri" w:hAnsi="Calibri"/>
                <w:color w:val="333333"/>
                <w:sz w:val="18"/>
              </w:rPr>
              <w:t>Alpha Vantage API (free tier)</w:t>
            </w:r>
          </w:p>
        </w:tc>
        <w:tc>
          <w:tcPr>
            <w:tcW w:type="dxa" w:w="2160"/>
          </w:tcPr>
          <w:p>
            <w:r/>
            <w:r>
              <w:rPr>
                <w:rFonts w:ascii="Calibri" w:hAnsi="Calibri"/>
                <w:color w:val="333333"/>
                <w:sz w:val="18"/>
              </w:rPr>
              <w:t>$0</w:t>
            </w:r>
          </w:p>
        </w:tc>
        <w:tc>
          <w:tcPr>
            <w:tcW w:type="dxa" w:w="3600"/>
          </w:tcPr>
          <w:p>
            <w:r/>
            <w:r>
              <w:rPr>
                <w:rFonts w:ascii="Calibri" w:hAnsi="Calibri"/>
                <w:color w:val="333333"/>
                <w:sz w:val="18"/>
              </w:rPr>
              <w:t>5 calls/min, 500/day</w:t>
            </w:r>
          </w:p>
        </w:tc>
      </w:tr>
      <w:tr>
        <w:tc>
          <w:tcPr>
            <w:tcW w:type="dxa" w:w="4320"/>
            <w:shd w:fill="F0F0F0"/>
          </w:tcPr>
          <w:p>
            <w:r/>
            <w:r>
              <w:rPr>
                <w:rFonts w:ascii="Calibri" w:hAnsi="Calibri"/>
                <w:color w:val="333333"/>
                <w:sz w:val="18"/>
              </w:rPr>
              <w:t>Financial Modeling Prep (free tier)</w:t>
            </w:r>
          </w:p>
        </w:tc>
        <w:tc>
          <w:tcPr>
            <w:tcW w:type="dxa" w:w="2160"/>
            <w:shd w:fill="F0F0F0"/>
          </w:tcPr>
          <w:p>
            <w:r/>
            <w:r>
              <w:rPr>
                <w:rFonts w:ascii="Calibri" w:hAnsi="Calibri"/>
                <w:color w:val="333333"/>
                <w:sz w:val="18"/>
              </w:rPr>
              <w:t>$0</w:t>
            </w:r>
          </w:p>
        </w:tc>
        <w:tc>
          <w:tcPr>
            <w:tcW w:type="dxa" w:w="3600"/>
            <w:shd w:fill="F0F0F0"/>
          </w:tcPr>
          <w:p>
            <w:r/>
            <w:r>
              <w:rPr>
                <w:rFonts w:ascii="Calibri" w:hAnsi="Calibri"/>
                <w:color w:val="333333"/>
                <w:sz w:val="18"/>
              </w:rPr>
              <w:t>250 calls/day</w:t>
            </w:r>
          </w:p>
        </w:tc>
      </w:tr>
      <w:tr>
        <w:tc>
          <w:tcPr>
            <w:tcW w:type="dxa" w:w="4320"/>
          </w:tcPr>
          <w:p>
            <w:r/>
            <w:r>
              <w:rPr>
                <w:rFonts w:ascii="Calibri" w:hAnsi="Calibri"/>
                <w:color w:val="333333"/>
                <w:sz w:val="18"/>
              </w:rPr>
              <w:t>WhaleWisdom (free tier)</w:t>
            </w:r>
          </w:p>
        </w:tc>
        <w:tc>
          <w:tcPr>
            <w:tcW w:type="dxa" w:w="2160"/>
          </w:tcPr>
          <w:p>
            <w:r/>
            <w:r>
              <w:rPr>
                <w:rFonts w:ascii="Calibri" w:hAnsi="Calibri"/>
                <w:color w:val="333333"/>
                <w:sz w:val="18"/>
              </w:rPr>
              <w:t>$0</w:t>
            </w:r>
          </w:p>
        </w:tc>
        <w:tc>
          <w:tcPr>
            <w:tcW w:type="dxa" w:w="3600"/>
          </w:tcPr>
          <w:p>
            <w:r/>
            <w:r>
              <w:rPr>
                <w:rFonts w:ascii="Calibri" w:hAnsi="Calibri"/>
                <w:color w:val="333333"/>
                <w:sz w:val="18"/>
              </w:rPr>
              <w:t>Basic 13F access</w:t>
            </w:r>
          </w:p>
        </w:tc>
      </w:tr>
      <w:tr>
        <w:tc>
          <w:tcPr>
            <w:tcW w:type="dxa" w:w="4320"/>
            <w:shd w:fill="F0F0F0"/>
          </w:tcPr>
          <w:p>
            <w:r/>
            <w:r>
              <w:rPr>
                <w:rFonts w:ascii="Calibri" w:hAnsi="Calibri"/>
                <w:color w:val="333333"/>
                <w:sz w:val="18"/>
              </w:rPr>
              <w:t>Claude API (deep analysis only)</w:t>
            </w:r>
          </w:p>
        </w:tc>
        <w:tc>
          <w:tcPr>
            <w:tcW w:type="dxa" w:w="2160"/>
            <w:shd w:fill="F0F0F0"/>
          </w:tcPr>
          <w:p>
            <w:r/>
            <w:r>
              <w:rPr>
                <w:rFonts w:ascii="Calibri" w:hAnsi="Calibri"/>
                <w:color w:val="333333"/>
                <w:sz w:val="18"/>
              </w:rPr>
              <w:t>~$5-15</w:t>
            </w:r>
          </w:p>
        </w:tc>
        <w:tc>
          <w:tcPr>
            <w:tcW w:type="dxa" w:w="3600"/>
            <w:shd w:fill="F0F0F0"/>
          </w:tcPr>
          <w:p>
            <w:r/>
            <w:r>
              <w:rPr>
                <w:rFonts w:ascii="Calibri" w:hAnsi="Calibri"/>
                <w:color w:val="333333"/>
                <w:sz w:val="18"/>
              </w:rPr>
              <w:t>Triggered only for significant events</w:t>
            </w:r>
          </w:p>
        </w:tc>
      </w:tr>
      <w:tr>
        <w:tc>
          <w:tcPr>
            <w:tcW w:type="dxa" w:w="4320"/>
          </w:tcPr>
          <w:p>
            <w:r/>
            <w:r>
              <w:rPr>
                <w:rFonts w:ascii="Calibri" w:hAnsi="Calibri"/>
                <w:color w:val="333333"/>
                <w:sz w:val="18"/>
              </w:rPr>
              <w:t>GuruFocus Premium (optional)</w:t>
            </w:r>
          </w:p>
        </w:tc>
        <w:tc>
          <w:tcPr>
            <w:tcW w:type="dxa" w:w="2160"/>
          </w:tcPr>
          <w:p>
            <w:r/>
            <w:r>
              <w:rPr>
                <w:rFonts w:ascii="Calibri" w:hAnsi="Calibri"/>
                <w:color w:val="333333"/>
                <w:sz w:val="18"/>
              </w:rPr>
              <w:t>$30</w:t>
            </w:r>
          </w:p>
        </w:tc>
        <w:tc>
          <w:tcPr>
            <w:tcW w:type="dxa" w:w="3600"/>
          </w:tcPr>
          <w:p>
            <w:r/>
            <w:r>
              <w:rPr>
                <w:rFonts w:ascii="Calibri" w:hAnsi="Calibri"/>
                <w:color w:val="333333"/>
                <w:sz w:val="18"/>
              </w:rPr>
              <w:t>Guru portfolio tracking, 10yr data</w:t>
            </w:r>
          </w:p>
        </w:tc>
      </w:tr>
      <w:tr>
        <w:tc>
          <w:tcPr>
            <w:tcW w:type="dxa" w:w="4320"/>
            <w:shd w:fill="F0F0F0"/>
          </w:tcPr>
          <w:p>
            <w:r/>
            <w:r>
              <w:rPr>
                <w:rFonts w:ascii="Calibri" w:hAnsi="Calibri"/>
                <w:color w:val="333333"/>
                <w:sz w:val="18"/>
              </w:rPr>
              <w:t>TOTAL</w:t>
            </w:r>
          </w:p>
        </w:tc>
        <w:tc>
          <w:tcPr>
            <w:tcW w:type="dxa" w:w="2160"/>
            <w:shd w:fill="F0F0F0"/>
          </w:tcPr>
          <w:p>
            <w:r/>
            <w:r>
              <w:rPr>
                <w:rFonts w:ascii="Calibri" w:hAnsi="Calibri"/>
                <w:color w:val="333333"/>
                <w:sz w:val="18"/>
              </w:rPr>
              <w:t>$5-45/month</w:t>
            </w:r>
          </w:p>
        </w:tc>
        <w:tc>
          <w:tcPr>
            <w:tcW w:type="dxa" w:w="3600"/>
            <w:shd w:fill="F0F0F0"/>
          </w:tcPr>
          <w:p>
            <w:r/>
            <w:r>
              <w:rPr>
                <w:rFonts w:ascii="Calibri" w:hAnsi="Calibri"/>
                <w:color w:val="333333"/>
                <w:sz w:val="18"/>
              </w:rPr>
              <w:t>Mostly free infrastructure</w:t>
            </w:r>
          </w:p>
        </w:tc>
      </w:tr>
    </w:tbl>
    <w:p>
      <w:r>
        <w:br w:type="page"/>
      </w:r>
    </w:p>
    <w:p>
      <w:pPr>
        <w:pStyle w:val="Heading1"/>
      </w:pPr>
      <w:r>
        <w:rPr>
          <w:rFonts w:ascii="Calibri" w:hAnsi="Calibri"/>
          <w:color w:val="002B5C"/>
          <w:sz w:val="48"/>
        </w:rPr>
        <w:t>SECTION 1 — NAME THE SYSTEM</w:t>
      </w:r>
    </w:p>
    <w:p>
      <w:pPr>
        <w:jc w:val="center"/>
      </w:pPr>
      <w:r>
        <w:rPr>
          <w:color w:val="C59E3C"/>
          <w:sz w:val="16"/>
        </w:rPr>
        <w:t>━━━━━━━━━━━━━━━━━━━━━━━━━━━━━━━━━━━━━━━━━━━━━━━━━━━━━━━━━━━━</w:t>
      </w:r>
    </w:p>
    <w:p>
      <w:r>
        <w:t>A system this important deserves a name that reflects its purpose and philosophy. The name should evoke the intellectual tradition of Graham, Buffett, and Munger — not Silicon Valley. It should feel like something you'd reference in a shareholder letter, not a pitch deck.</w:t>
      </w:r>
    </w:p>
    <w:p>
      <w:r>
        <w:rPr>
          <w:rFonts w:ascii="Calibri" w:hAnsi="Calibri"/>
          <w:b/>
          <w:color w:val="C59E3C"/>
          <w:sz w:val="28"/>
        </w:rPr>
        <w:t>Five Proposed Names</w:t>
      </w:r>
    </w:p>
    <w:p>
      <w:r>
        <w:rPr>
          <w:rFonts w:ascii="Calibri" w:hAnsi="Calibri"/>
          <w:b/>
          <w:color w:val="002B5C"/>
          <w:sz w:val="26"/>
        </w:rPr>
        <w:t>1. THE MARGIN OF SAFETY ENGINE</w:t>
      </w:r>
    </w:p>
    <w:p>
      <w:r>
        <w:t>Rationale: Direct homage to Seth Klarman's seminal work and Ben Graham's core principle. The "margin of safety" is the bedrock of value investing — and this system provides an additional margin of safety by cross-referencing your analysis against proven investors. The word "Engine" signals that this is systematic, not ad hoc.</w:t>
      </w:r>
    </w:p>
    <w:p>
      <w:r>
        <w:rPr>
          <w:rFonts w:ascii="Calibri" w:hAnsi="Calibri"/>
          <w:b/>
          <w:color w:val="002B5C"/>
          <w:sz w:val="26"/>
        </w:rPr>
        <w:t>2. THE ORACLE NETWORK</w:t>
      </w:r>
    </w:p>
    <w:p>
      <w:r>
        <w:t>Rationale: "Oracle" nods to Buffett's moniker, "The Oracle of Omaha." A "network" of oracles — multiple investors whose collective wisdom exceeds any individual. Clean, memorable, slightly grand.</w:t>
      </w:r>
    </w:p>
    <w:p>
      <w:r>
        <w:rPr>
          <w:rFonts w:ascii="Calibri" w:hAnsi="Calibri"/>
          <w:b/>
          <w:color w:val="002B5C"/>
          <w:sz w:val="26"/>
        </w:rPr>
        <w:t>3. CONVICTION LEDGER</w:t>
      </w:r>
    </w:p>
    <w:p>
      <w:r>
        <w:t>Rationale: "Conviction" is the language value investors use — high-conviction positions, conviction weighting. "Ledger" is classic, timeless, evokes both Ben Franklin and blockchain-era permanence. This is a running record of what the best investors believe most strongly.</w:t>
      </w:r>
    </w:p>
    <w:p>
      <w:r>
        <w:rPr>
          <w:rFonts w:ascii="Calibri" w:hAnsi="Calibri"/>
          <w:b/>
          <w:color w:val="002B5C"/>
          <w:sz w:val="26"/>
        </w:rPr>
        <w:t>4. THE MOAT MAP</w:t>
      </w:r>
    </w:p>
    <w:p>
      <w:r>
        <w:t>Rationale: Buffett's favorite metaphor — durable competitive advantages as "moats." A "map" of where the best investors are finding moats. Visual, intuitive, and uniquely Buffett-school. Works well as a dashboard name too.</w:t>
      </w:r>
    </w:p>
    <w:p>
      <w:r>
        <w:rPr>
          <w:rFonts w:ascii="Calibri" w:hAnsi="Calibri"/>
          <w:b/>
          <w:color w:val="002B5C"/>
          <w:sz w:val="26"/>
        </w:rPr>
        <w:t>5. SUPERINVESTOR INTELLIGENCE SYSTEM (SIS)</w:t>
      </w:r>
    </w:p>
    <w:p>
      <w:r>
        <w:t>Rationale: Direct, no-nonsense, says exactly what it is. "Superinvestor" comes straight from Buffett's famous 1984 Columbia speech "The Superinvestors of Graham-and-Doddsville." The acronym SIS is clean and functional.</w:t>
      </w:r>
    </w:p>
    <w:p>
      <w:pPr>
        <w:jc w:val="center"/>
      </w:pPr>
      <w:r>
        <w:rPr>
          <w:color w:val="C59E3C"/>
          <w:sz w:val="16"/>
        </w:rPr>
        <w:t>━━━━━━━━━━━━━━━━━━━━━━━━━━━━━━━━━━━━━━━━━━━━━━━━━━━━━━━━━━━━</w:t>
      </w:r>
    </w:p>
    <w:p>
      <w:r>
        <w:rPr>
          <w:rFonts w:ascii="Calibri" w:hAnsi="Calibri"/>
          <w:b/>
          <w:color w:val="C59E3C"/>
          <w:sz w:val="28"/>
        </w:rPr>
        <w:t>★ RECOMMENDATION: THE MARGIN OF SAFETY ENGINE</w:t>
      </w:r>
    </w:p>
    <w:p>
      <w:r>
        <w:t>Defense: This name operates on two levels. First, it's an immediate signal of philosophical alignment — anyone who knows value investing recognizes "margin of safety" as the foundational principle. Second, it describes exactly what the system provides: an additional margin of safety in your investment process by cross-referencing against the highest-conviction positions of proven allocators.</w:t>
      </w:r>
    </w:p>
    <w:p>
      <w:r>
        <w:t>When you say "I ran it through the Margin of Safety Engine," that sentence communicates both what you did and why it matters. It's a name Seth Klarman would respect and Munger would find appropriately boring — which, from Munger, is the highest compliment.</w:t>
      </w:r>
    </w:p>
    <w:p>
      <w:pPr>
        <w:ind w:left="567" w:right="567"/>
      </w:pPr>
      <w:r>
        <w:rPr>
          <w:color w:val="C59E3C"/>
          <w:sz w:val="28"/>
        </w:rPr>
        <w:t xml:space="preserve">▎ </w:t>
      </w:r>
      <w:r>
        <w:rPr>
          <w:rFonts w:ascii="Calibri" w:hAnsi="Calibri"/>
          <w:i/>
          <w:color w:val="002B5C"/>
          <w:sz w:val="22"/>
        </w:rPr>
        <w:t>Working abbreviation: "MOSE" or simply "the Engine." Usage: "The Engine flagged convergence on Constellation Software across four tracked investors this quarter."</w:t>
      </w:r>
    </w:p>
    <w:p>
      <w:r>
        <w:br w:type="page"/>
      </w:r>
    </w:p>
    <w:p>
      <w:pPr>
        <w:pStyle w:val="Heading1"/>
      </w:pPr>
      <w:r>
        <w:rPr>
          <w:rFonts w:ascii="Calibri" w:hAnsi="Calibri"/>
          <w:color w:val="002B5C"/>
          <w:sz w:val="48"/>
        </w:rPr>
        <w:t>SECTION 2 — THE SUPER INVESTOR LIST</w:t>
      </w:r>
    </w:p>
    <w:p>
      <w:pPr>
        <w:jc w:val="center"/>
      </w:pPr>
      <w:r>
        <w:rPr>
          <w:color w:val="C59E3C"/>
          <w:sz w:val="16"/>
        </w:rPr>
        <w:t>━━━━━━━━━━━━━━━━━━━━━━━━━━━━━━━━━━━━━━━━━━━━━━━━━━━━━━━━━━━━</w:t>
      </w:r>
    </w:p>
    <w:p>
      <w:pPr>
        <w:pStyle w:val="Heading2"/>
      </w:pPr>
      <w:r>
        <w:rPr>
          <w:rFonts w:ascii="Calibri" w:hAnsi="Calibri"/>
          <w:color w:val="002B5C"/>
          <w:sz w:val="36"/>
        </w:rPr>
        <w:t>2A — Sourcing Candidates</w:t>
      </w:r>
    </w:p>
    <w:p>
      <w:r>
        <w:t>Super investors don't announce themselves. The best ones are often the quietest. Building a comprehensive roster requires mining multiple channels systematically.</w:t>
      </w:r>
    </w:p>
    <w:p>
      <w:r>
        <w:rPr>
          <w:rFonts w:ascii="Calibri" w:hAnsi="Calibri"/>
          <w:b/>
          <w:color w:val="C59E3C"/>
          <w:sz w:val="28"/>
        </w:rPr>
        <w:t>Primary Sources: SEC Filings</w:t>
      </w:r>
    </w:p>
    <w:p>
      <w:pPr>
        <w:pStyle w:val="ListBullet"/>
      </w:pPr>
      <w:r>
        <w:rPr>
          <w:rFonts w:ascii="Calibri" w:hAnsi="Calibri"/>
          <w:b/>
          <w:sz w:val="22"/>
        </w:rPr>
        <w:t xml:space="preserve">SEC EDGAR 13F: </w:t>
      </w:r>
      <w:r>
        <w:rPr>
          <w:rFonts w:ascii="Calibri" w:hAnsi="Calibri"/>
          <w:sz w:val="22"/>
        </w:rPr>
        <w:t>13F filings on SEC EDGAR — any institutional investment manager with $100M+ in qualifying securities must file quarterly. This is the gold standard for portfolio tracking. Free, structured data, fully automatable.</w:t>
      </w:r>
    </w:p>
    <w:p>
      <w:pPr>
        <w:pStyle w:val="ListBullet"/>
      </w:pPr>
      <w:r>
        <w:rPr>
          <w:rFonts w:ascii="Calibri" w:hAnsi="Calibri"/>
          <w:b/>
          <w:sz w:val="22"/>
        </w:rPr>
        <w:t xml:space="preserve">Form 4: </w:t>
      </w:r>
      <w:r>
        <w:rPr>
          <w:rFonts w:ascii="Calibri" w:hAnsi="Calibri"/>
          <w:sz w:val="22"/>
        </w:rPr>
        <w:t>Form 4 — insider transactions filed within 2 business days. Catches when a tracked investor's company insiders are buying/selling. Real-time signal.</w:t>
      </w:r>
    </w:p>
    <w:p>
      <w:pPr>
        <w:pStyle w:val="ListBullet"/>
      </w:pPr>
      <w:r>
        <w:rPr>
          <w:rFonts w:ascii="Calibri" w:hAnsi="Calibri"/>
          <w:b/>
          <w:sz w:val="22"/>
        </w:rPr>
        <w:t xml:space="preserve">13D/13G: </w:t>
      </w:r>
      <w:r>
        <w:rPr>
          <w:rFonts w:ascii="Calibri" w:hAnsi="Calibri"/>
          <w:sz w:val="22"/>
        </w:rPr>
        <w:t>13D/13G — filed when an investor acquires 5%+ of a company. Activist positions, major stakes. Event-driven, high signal.</w:t>
      </w:r>
    </w:p>
    <w:p>
      <w:r>
        <w:rPr>
          <w:rFonts w:ascii="Calibri" w:hAnsi="Calibri"/>
          <w:b/>
          <w:color w:val="C59E3C"/>
          <w:sz w:val="28"/>
        </w:rPr>
        <w:t>Non-13F Investors (International, Private, Sub-Threshold)</w:t>
      </w:r>
    </w:p>
    <w:p>
      <w:r>
        <w:t>Some of the best investors don't file 13F. How to track them:</w:t>
      </w:r>
    </w:p>
    <w:p>
      <w:pPr>
        <w:pStyle w:val="ListBullet"/>
      </w:pPr>
      <w:r>
        <w:rPr>
          <w:rFonts w:ascii="Calibri" w:hAnsi="Calibri"/>
          <w:b/>
          <w:sz w:val="22"/>
        </w:rPr>
        <w:t xml:space="preserve">Fund Reports: </w:t>
      </w:r>
      <w:r>
        <w:rPr>
          <w:rFonts w:ascii="Calibri" w:hAnsi="Calibri"/>
          <w:sz w:val="22"/>
        </w:rPr>
        <w:t>Fund annual/semi-annual reports (Terry Smith's Fundsmith publishes top holdings)</w:t>
      </w:r>
    </w:p>
    <w:p>
      <w:pPr>
        <w:pStyle w:val="ListBullet"/>
      </w:pPr>
      <w:r>
        <w:rPr>
          <w:rFonts w:ascii="Calibri" w:hAnsi="Calibri"/>
          <w:b/>
          <w:sz w:val="22"/>
        </w:rPr>
        <w:t xml:space="preserve">International Filings: </w:t>
      </w:r>
      <w:r>
        <w:rPr>
          <w:rFonts w:ascii="Calibri" w:hAnsi="Calibri"/>
          <w:sz w:val="22"/>
        </w:rPr>
        <w:t>SEDAR+ (Canada) for Prem Watsa/Fairfax, Francois Rochon/Giverny</w:t>
      </w:r>
    </w:p>
    <w:p>
      <w:pPr>
        <w:pStyle w:val="ListBullet"/>
      </w:pPr>
      <w:r>
        <w:rPr>
          <w:rFonts w:ascii="Calibri" w:hAnsi="Calibri"/>
          <w:b/>
          <w:sz w:val="22"/>
        </w:rPr>
        <w:t xml:space="preserve">UK Filings: </w:t>
      </w:r>
      <w:r>
        <w:rPr>
          <w:rFonts w:ascii="Calibri" w:hAnsi="Calibri"/>
          <w:sz w:val="22"/>
        </w:rPr>
        <w:t>Companies House (UK) for UK-based managers</w:t>
      </w:r>
    </w:p>
    <w:p>
      <w:pPr>
        <w:pStyle w:val="ListBullet"/>
      </w:pPr>
      <w:r>
        <w:rPr>
          <w:rFonts w:ascii="Calibri" w:hAnsi="Calibri"/>
          <w:b/>
          <w:sz w:val="22"/>
        </w:rPr>
        <w:t xml:space="preserve">Shareholder Letters: </w:t>
      </w:r>
      <w:r>
        <w:rPr>
          <w:rFonts w:ascii="Calibri" w:hAnsi="Calibri"/>
          <w:sz w:val="22"/>
        </w:rPr>
        <w:t>Annual shareholder letters often disclose full portfolios (Nomad Partnership letters, Fairfax Financial)</w:t>
      </w:r>
    </w:p>
    <w:p>
      <w:pPr>
        <w:pStyle w:val="ListBullet"/>
      </w:pPr>
      <w:r>
        <w:rPr>
          <w:rFonts w:ascii="Calibri" w:hAnsi="Calibri"/>
          <w:b/>
          <w:sz w:val="22"/>
        </w:rPr>
        <w:t xml:space="preserve">Conference Presentations: </w:t>
      </w:r>
      <w:r>
        <w:rPr>
          <w:rFonts w:ascii="Calibri" w:hAnsi="Calibri"/>
          <w:sz w:val="22"/>
        </w:rPr>
        <w:t>Many international managers present at US conferences where holdings are discussed</w:t>
      </w:r>
    </w:p>
    <w:p>
      <w:r>
        <w:rPr>
          <w:rFonts w:ascii="Calibri" w:hAnsi="Calibri"/>
          <w:b/>
          <w:color w:val="C59E3C"/>
          <w:sz w:val="28"/>
        </w:rPr>
        <w:t>Conferences &amp; Events</w:t>
      </w:r>
    </w:p>
    <w:p>
      <w:pPr>
        <w:pStyle w:val="ListBullet"/>
      </w:pPr>
      <w:r>
        <w:rPr>
          <w:rFonts w:ascii="Calibri" w:hAnsi="Calibri"/>
          <w:b/>
          <w:sz w:val="22"/>
        </w:rPr>
        <w:t xml:space="preserve">Berkshire Hathaway Annual Meeting: </w:t>
      </w:r>
      <w:r>
        <w:rPr>
          <w:rFonts w:ascii="Calibri" w:hAnsi="Calibri"/>
          <w:sz w:val="22"/>
        </w:rPr>
        <w:t>The premier event. 40,000+ investors. Side conversations, panel discussions, Buffett/Ajit/Greg Q&amp;A reveal current thinking.</w:t>
      </w:r>
    </w:p>
    <w:p>
      <w:pPr>
        <w:pStyle w:val="ListBullet"/>
      </w:pPr>
      <w:r>
        <w:rPr>
          <w:rFonts w:ascii="Calibri" w:hAnsi="Calibri"/>
          <w:b/>
          <w:sz w:val="22"/>
        </w:rPr>
        <w:t xml:space="preserve">Ira Sohn Investment Conference: </w:t>
      </w:r>
      <w:r>
        <w:rPr>
          <w:rFonts w:ascii="Calibri" w:hAnsi="Calibri"/>
          <w:sz w:val="22"/>
        </w:rPr>
        <w:t>Invitation-only hedge fund conference. Managers present their best idea. Past picks have been spectacular.</w:t>
      </w:r>
    </w:p>
    <w:p>
      <w:pPr>
        <w:pStyle w:val="ListBullet"/>
      </w:pPr>
      <w:r>
        <w:rPr>
          <w:rFonts w:ascii="Calibri" w:hAnsi="Calibri"/>
          <w:b/>
          <w:sz w:val="22"/>
        </w:rPr>
        <w:t xml:space="preserve">Grant's Interest Rate Observer Conference: </w:t>
      </w:r>
      <w:r>
        <w:rPr>
          <w:rFonts w:ascii="Calibri" w:hAnsi="Calibri"/>
          <w:sz w:val="22"/>
        </w:rPr>
        <w:t>Jim Grant's conference. Deep value, contrarian thinkers. Smaller, higher signal-to-noise.</w:t>
      </w:r>
    </w:p>
    <w:p>
      <w:pPr>
        <w:pStyle w:val="ListBullet"/>
      </w:pPr>
      <w:r>
        <w:rPr>
          <w:rFonts w:ascii="Calibri" w:hAnsi="Calibri"/>
          <w:b/>
          <w:sz w:val="22"/>
        </w:rPr>
        <w:t xml:space="preserve">VALUEx Vail / VALUEx Klosters: </w:t>
      </w:r>
      <w:r>
        <w:rPr>
          <w:rFonts w:ascii="Calibri" w:hAnsi="Calibri"/>
          <w:sz w:val="22"/>
        </w:rPr>
        <w:t>Exclusive gathering in Klosters, Switzerland. Attendees include Guy Spier, Mohnish Pabrai, and other Buffett disciples. Ideas shared freely.</w:t>
      </w:r>
    </w:p>
    <w:p>
      <w:pPr>
        <w:pStyle w:val="ListBullet"/>
      </w:pPr>
      <w:r>
        <w:rPr>
          <w:rFonts w:ascii="Calibri" w:hAnsi="Calibri"/>
          <w:b/>
          <w:sz w:val="22"/>
        </w:rPr>
        <w:t xml:space="preserve">Pabrai's Annual Meeting: </w:t>
      </w:r>
      <w:r>
        <w:rPr>
          <w:rFonts w:ascii="Calibri" w:hAnsi="Calibri"/>
          <w:sz w:val="22"/>
        </w:rPr>
        <w:t>Pabrai's annual letters and Dakshana Foundation events often include investment discussions.</w:t>
      </w:r>
    </w:p>
    <w:p>
      <w:pPr>
        <w:pStyle w:val="ListBullet"/>
      </w:pPr>
      <w:r>
        <w:rPr>
          <w:rFonts w:ascii="Calibri" w:hAnsi="Calibri"/>
          <w:b/>
          <w:sz w:val="22"/>
        </w:rPr>
        <w:t xml:space="preserve">Google Zeitgeist: </w:t>
      </w:r>
      <w:r>
        <w:rPr>
          <w:rFonts w:ascii="Calibri" w:hAnsi="Calibri"/>
          <w:sz w:val="22"/>
        </w:rPr>
        <w:t>Google/Alphabet's exclusive investor event.</w:t>
      </w:r>
    </w:p>
    <w:p>
      <w:pPr>
        <w:pStyle w:val="ListBullet"/>
      </w:pPr>
      <w:r>
        <w:rPr>
          <w:rFonts w:ascii="Calibri" w:hAnsi="Calibri"/>
          <w:b/>
          <w:sz w:val="22"/>
        </w:rPr>
        <w:t xml:space="preserve">Others: </w:t>
      </w:r>
      <w:r>
        <w:rPr>
          <w:rFonts w:ascii="Calibri" w:hAnsi="Calibri"/>
          <w:sz w:val="22"/>
        </w:rPr>
        <w:t>Robin Hood Investors Conference, Capitalize for Kids (Canada), Value Investing Congress</w:t>
      </w:r>
    </w:p>
    <w:p>
      <w:r>
        <w:rPr>
          <w:rFonts w:ascii="Calibri" w:hAnsi="Calibri"/>
          <w:b/>
          <w:color w:val="C59E3C"/>
          <w:sz w:val="28"/>
        </w:rPr>
        <w:t>YouTube Channels (Specific, Monitored)</w:t>
      </w:r>
    </w:p>
    <w:p>
      <w:r>
        <w:t>These channels regularly discuss super investor moves, philosophy, and provide transcripts of interviews:</w:t>
      </w:r>
    </w:p>
    <w:tbl>
      <w:tblPr>
        <w:tblW w:type="auto" w:w="0"/>
        <w:jc w:val="center"/>
        <w:tblLook w:firstColumn="1" w:firstRow="1" w:lastColumn="0" w:lastRow="0" w:noHBand="0" w:noVBand="1" w:val="04A0"/>
      </w:tblPr>
      <w:tblGrid>
        <w:gridCol w:w="3135"/>
        <w:gridCol w:w="3135"/>
        <w:gridCol w:w="3135"/>
      </w:tblGrid>
      <w:tr>
        <w:tc>
          <w:tcPr>
            <w:tcW w:type="dxa" w:w="2880"/>
            <w:shd w:fill="002B5C"/>
          </w:tcPr>
          <w:p>
            <w:r/>
            <w:r>
              <w:rPr>
                <w:rFonts w:ascii="Calibri" w:hAnsi="Calibri"/>
                <w:b/>
                <w:color w:val="FFFFFF"/>
                <w:sz w:val="20"/>
              </w:rPr>
              <w:t>Channel</w:t>
            </w:r>
          </w:p>
        </w:tc>
        <w:tc>
          <w:tcPr>
            <w:tcW w:type="dxa" w:w="1440"/>
            <w:shd w:fill="002B5C"/>
          </w:tcPr>
          <w:p>
            <w:r/>
            <w:r>
              <w:rPr>
                <w:rFonts w:ascii="Calibri" w:hAnsi="Calibri"/>
                <w:b/>
                <w:color w:val="FFFFFF"/>
                <w:sz w:val="20"/>
              </w:rPr>
              <w:t>Audience</w:t>
            </w:r>
          </w:p>
        </w:tc>
        <w:tc>
          <w:tcPr>
            <w:tcW w:type="dxa" w:w="5760"/>
            <w:shd w:fill="002B5C"/>
          </w:tcPr>
          <w:p>
            <w:r/>
            <w:r>
              <w:rPr>
                <w:rFonts w:ascii="Calibri" w:hAnsi="Calibri"/>
                <w:b/>
                <w:color w:val="FFFFFF"/>
                <w:sz w:val="20"/>
              </w:rPr>
              <w:t>Value to System</w:t>
            </w:r>
          </w:p>
        </w:tc>
      </w:tr>
      <w:tr>
        <w:tc>
          <w:tcPr>
            <w:tcW w:type="dxa" w:w="2880"/>
          </w:tcPr>
          <w:p>
            <w:r/>
            <w:r>
              <w:rPr>
                <w:rFonts w:ascii="Calibri" w:hAnsi="Calibri"/>
                <w:color w:val="333333"/>
                <w:sz w:val="18"/>
              </w:rPr>
              <w:t>The Swedish Investor</w:t>
            </w:r>
          </w:p>
        </w:tc>
        <w:tc>
          <w:tcPr>
            <w:tcW w:type="dxa" w:w="1440"/>
          </w:tcPr>
          <w:p>
            <w:r/>
            <w:r>
              <w:rPr>
                <w:rFonts w:ascii="Calibri" w:hAnsi="Calibri"/>
                <w:color w:val="333333"/>
                <w:sz w:val="18"/>
              </w:rPr>
              <w:t>~800K subs</w:t>
            </w:r>
          </w:p>
        </w:tc>
        <w:tc>
          <w:tcPr>
            <w:tcW w:type="dxa" w:w="5760"/>
          </w:tcPr>
          <w:p>
            <w:r/>
            <w:r>
              <w:rPr>
                <w:rFonts w:ascii="Calibri" w:hAnsi="Calibri"/>
                <w:color w:val="333333"/>
                <w:sz w:val="18"/>
              </w:rPr>
              <w:t>Book summaries of Buffett, Munger, Lynch, etc. Gold mine for philosophy extraction.</w:t>
            </w:r>
          </w:p>
        </w:tc>
      </w:tr>
      <w:tr>
        <w:tc>
          <w:tcPr>
            <w:tcW w:type="dxa" w:w="2880"/>
            <w:shd w:fill="F0F0F0"/>
          </w:tcPr>
          <w:p>
            <w:r/>
            <w:r>
              <w:rPr>
                <w:rFonts w:ascii="Calibri" w:hAnsi="Calibri"/>
                <w:color w:val="333333"/>
                <w:sz w:val="18"/>
              </w:rPr>
              <w:t>Investor Center</w:t>
            </w:r>
          </w:p>
        </w:tc>
        <w:tc>
          <w:tcPr>
            <w:tcW w:type="dxa" w:w="1440"/>
            <w:shd w:fill="F0F0F0"/>
          </w:tcPr>
          <w:p>
            <w:r/>
            <w:r>
              <w:rPr>
                <w:rFonts w:ascii="Calibri" w:hAnsi="Calibri"/>
                <w:color w:val="333333"/>
                <w:sz w:val="18"/>
              </w:rPr>
              <w:t>~200K subs</w:t>
            </w:r>
          </w:p>
        </w:tc>
        <w:tc>
          <w:tcPr>
            <w:tcW w:type="dxa" w:w="5760"/>
            <w:shd w:fill="F0F0F0"/>
          </w:tcPr>
          <w:p>
            <w:r/>
            <w:r>
              <w:rPr>
                <w:rFonts w:ascii="Calibri" w:hAnsi="Calibri"/>
                <w:color w:val="333333"/>
                <w:sz w:val="18"/>
              </w:rPr>
              <w:t>Deep dives on super investor portfolios. Covers 13F changes quarterly.</w:t>
            </w:r>
          </w:p>
        </w:tc>
      </w:tr>
      <w:tr>
        <w:tc>
          <w:tcPr>
            <w:tcW w:type="dxa" w:w="2880"/>
          </w:tcPr>
          <w:p>
            <w:r/>
            <w:r>
              <w:rPr>
                <w:rFonts w:ascii="Calibri" w:hAnsi="Calibri"/>
                <w:color w:val="333333"/>
                <w:sz w:val="18"/>
              </w:rPr>
              <w:t>New Money</w:t>
            </w:r>
          </w:p>
        </w:tc>
        <w:tc>
          <w:tcPr>
            <w:tcW w:type="dxa" w:w="1440"/>
          </w:tcPr>
          <w:p>
            <w:r/>
            <w:r>
              <w:rPr>
                <w:rFonts w:ascii="Calibri" w:hAnsi="Calibri"/>
                <w:color w:val="333333"/>
                <w:sz w:val="18"/>
              </w:rPr>
              <w:t>~1.5M subs</w:t>
            </w:r>
          </w:p>
        </w:tc>
        <w:tc>
          <w:tcPr>
            <w:tcW w:type="dxa" w:w="5760"/>
          </w:tcPr>
          <w:p>
            <w:r/>
            <w:r>
              <w:rPr>
                <w:rFonts w:ascii="Calibri" w:hAnsi="Calibri"/>
                <w:color w:val="333333"/>
                <w:sz w:val="18"/>
              </w:rPr>
              <w:t>Covers Buffett, Ackman, and macro events. High production value.</w:t>
            </w:r>
          </w:p>
        </w:tc>
      </w:tr>
      <w:tr>
        <w:tc>
          <w:tcPr>
            <w:tcW w:type="dxa" w:w="2880"/>
            <w:shd w:fill="F0F0F0"/>
          </w:tcPr>
          <w:p>
            <w:r/>
            <w:r>
              <w:rPr>
                <w:rFonts w:ascii="Calibri" w:hAnsi="Calibri"/>
                <w:color w:val="333333"/>
                <w:sz w:val="18"/>
              </w:rPr>
              <w:t>Sven Carlin PhD</w:t>
            </w:r>
          </w:p>
        </w:tc>
        <w:tc>
          <w:tcPr>
            <w:tcW w:type="dxa" w:w="1440"/>
            <w:shd w:fill="F0F0F0"/>
          </w:tcPr>
          <w:p>
            <w:r/>
            <w:r>
              <w:rPr>
                <w:rFonts w:ascii="Calibri" w:hAnsi="Calibri"/>
                <w:color w:val="333333"/>
                <w:sz w:val="18"/>
              </w:rPr>
              <w:t>~250K subs</w:t>
            </w:r>
          </w:p>
        </w:tc>
        <w:tc>
          <w:tcPr>
            <w:tcW w:type="dxa" w:w="5760"/>
            <w:shd w:fill="F0F0F0"/>
          </w:tcPr>
          <w:p>
            <w:r/>
            <w:r>
              <w:rPr>
                <w:rFonts w:ascii="Calibri" w:hAnsi="Calibri"/>
                <w:color w:val="333333"/>
                <w:sz w:val="18"/>
              </w:rPr>
              <w:t>European value investor. Independent analysis, covers international picks.</w:t>
            </w:r>
          </w:p>
        </w:tc>
      </w:tr>
      <w:tr>
        <w:tc>
          <w:tcPr>
            <w:tcW w:type="dxa" w:w="2880"/>
          </w:tcPr>
          <w:p>
            <w:r/>
            <w:r>
              <w:rPr>
                <w:rFonts w:ascii="Calibri" w:hAnsi="Calibri"/>
                <w:color w:val="333333"/>
                <w:sz w:val="18"/>
              </w:rPr>
              <w:t>Tobias Carlisle / The Acquirer's Podcast</w:t>
            </w:r>
          </w:p>
        </w:tc>
        <w:tc>
          <w:tcPr>
            <w:tcW w:type="dxa" w:w="1440"/>
          </w:tcPr>
          <w:p>
            <w:r/>
            <w:r>
              <w:rPr>
                <w:rFonts w:ascii="Calibri" w:hAnsi="Calibri"/>
                <w:color w:val="333333"/>
                <w:sz w:val="18"/>
              </w:rPr>
              <w:t>~100K subs</w:t>
            </w:r>
          </w:p>
        </w:tc>
        <w:tc>
          <w:tcPr>
            <w:tcW w:type="dxa" w:w="5760"/>
          </w:tcPr>
          <w:p>
            <w:r/>
            <w:r>
              <w:rPr>
                <w:rFonts w:ascii="Calibri" w:hAnsi="Calibri"/>
                <w:color w:val="333333"/>
                <w:sz w:val="18"/>
              </w:rPr>
              <w:t>Interviews value managers. Deep value focus. Podcast transcripts available.</w:t>
            </w:r>
          </w:p>
        </w:tc>
      </w:tr>
      <w:tr>
        <w:tc>
          <w:tcPr>
            <w:tcW w:type="dxa" w:w="2880"/>
            <w:shd w:fill="F0F0F0"/>
          </w:tcPr>
          <w:p>
            <w:r/>
            <w:r>
              <w:rPr>
                <w:rFonts w:ascii="Calibri" w:hAnsi="Calibri"/>
                <w:color w:val="333333"/>
                <w:sz w:val="18"/>
              </w:rPr>
              <w:t>Value After Hours</w:t>
            </w:r>
          </w:p>
        </w:tc>
        <w:tc>
          <w:tcPr>
            <w:tcW w:type="dxa" w:w="1440"/>
            <w:shd w:fill="F0F0F0"/>
          </w:tcPr>
          <w:p>
            <w:r/>
            <w:r>
              <w:rPr>
                <w:rFonts w:ascii="Calibri" w:hAnsi="Calibri"/>
                <w:color w:val="333333"/>
                <w:sz w:val="18"/>
              </w:rPr>
              <w:t>~50K subs</w:t>
            </w:r>
          </w:p>
        </w:tc>
        <w:tc>
          <w:tcPr>
            <w:tcW w:type="dxa" w:w="5760"/>
            <w:shd w:fill="F0F0F0"/>
          </w:tcPr>
          <w:p>
            <w:r/>
            <w:r>
              <w:rPr>
                <w:rFonts w:ascii="Calibri" w:hAnsi="Calibri"/>
                <w:color w:val="333333"/>
                <w:sz w:val="18"/>
              </w:rPr>
              <w:t>Tobias Carlisle, Jake Taylor, Bill Brewster. Weekly roundtable.</w:t>
            </w:r>
          </w:p>
        </w:tc>
      </w:tr>
      <w:tr>
        <w:tc>
          <w:tcPr>
            <w:tcW w:type="dxa" w:w="2880"/>
          </w:tcPr>
          <w:p>
            <w:r/>
            <w:r>
              <w:rPr>
                <w:rFonts w:ascii="Calibri" w:hAnsi="Calibri"/>
                <w:color w:val="333333"/>
                <w:sz w:val="18"/>
              </w:rPr>
              <w:t>Graham Stephan</w:t>
            </w:r>
          </w:p>
        </w:tc>
        <w:tc>
          <w:tcPr>
            <w:tcW w:type="dxa" w:w="1440"/>
          </w:tcPr>
          <w:p>
            <w:r/>
            <w:r>
              <w:rPr>
                <w:rFonts w:ascii="Calibri" w:hAnsi="Calibri"/>
                <w:color w:val="333333"/>
                <w:sz w:val="18"/>
              </w:rPr>
              <w:t>~4.5M subs</w:t>
            </w:r>
          </w:p>
        </w:tc>
        <w:tc>
          <w:tcPr>
            <w:tcW w:type="dxa" w:w="5760"/>
          </w:tcPr>
          <w:p>
            <w:r/>
            <w:r>
              <w:rPr>
                <w:rFonts w:ascii="Calibri" w:hAnsi="Calibri"/>
                <w:color w:val="333333"/>
                <w:sz w:val="18"/>
              </w:rPr>
              <w:t>Less deep value, but covers Buffett moves and reaches mainstream audience.</w:t>
            </w:r>
          </w:p>
        </w:tc>
      </w:tr>
      <w:tr>
        <w:tc>
          <w:tcPr>
            <w:tcW w:type="dxa" w:w="2880"/>
            <w:shd w:fill="F0F0F0"/>
          </w:tcPr>
          <w:p>
            <w:r/>
            <w:r>
              <w:rPr>
                <w:rFonts w:ascii="Calibri" w:hAnsi="Calibri"/>
                <w:color w:val="333333"/>
                <w:sz w:val="18"/>
              </w:rPr>
              <w:t>The Plain Bagel</w:t>
            </w:r>
          </w:p>
        </w:tc>
        <w:tc>
          <w:tcPr>
            <w:tcW w:type="dxa" w:w="1440"/>
            <w:shd w:fill="F0F0F0"/>
          </w:tcPr>
          <w:p>
            <w:r/>
            <w:r>
              <w:rPr>
                <w:rFonts w:ascii="Calibri" w:hAnsi="Calibri"/>
                <w:color w:val="333333"/>
                <w:sz w:val="18"/>
              </w:rPr>
              <w:t>~1M subs</w:t>
            </w:r>
          </w:p>
        </w:tc>
        <w:tc>
          <w:tcPr>
            <w:tcW w:type="dxa" w:w="5760"/>
            <w:shd w:fill="F0F0F0"/>
          </w:tcPr>
          <w:p>
            <w:r/>
            <w:r>
              <w:rPr>
                <w:rFonts w:ascii="Calibri" w:hAnsi="Calibri"/>
                <w:color w:val="333333"/>
                <w:sz w:val="18"/>
              </w:rPr>
              <w:t>Richard Coffin. Canadian value perspective. Clear analysis.</w:t>
            </w:r>
          </w:p>
        </w:tc>
      </w:tr>
      <w:tr>
        <w:tc>
          <w:tcPr>
            <w:tcW w:type="dxa" w:w="2880"/>
          </w:tcPr>
          <w:p>
            <w:r/>
            <w:r>
              <w:rPr>
                <w:rFonts w:ascii="Calibri" w:hAnsi="Calibri"/>
                <w:color w:val="333333"/>
                <w:sz w:val="18"/>
              </w:rPr>
              <w:t>Patrick Boyle</w:t>
            </w:r>
          </w:p>
        </w:tc>
        <w:tc>
          <w:tcPr>
            <w:tcW w:type="dxa" w:w="1440"/>
          </w:tcPr>
          <w:p>
            <w:r/>
            <w:r>
              <w:rPr>
                <w:rFonts w:ascii="Calibri" w:hAnsi="Calibri"/>
                <w:color w:val="333333"/>
                <w:sz w:val="18"/>
              </w:rPr>
              <w:t>~900K subs</w:t>
            </w:r>
          </w:p>
        </w:tc>
        <w:tc>
          <w:tcPr>
            <w:tcW w:type="dxa" w:w="5760"/>
          </w:tcPr>
          <w:p>
            <w:r/>
            <w:r>
              <w:rPr>
                <w:rFonts w:ascii="Calibri" w:hAnsi="Calibri"/>
                <w:color w:val="333333"/>
                <w:sz w:val="18"/>
              </w:rPr>
              <w:t>Former hedge fund manager. Witty, data-driven market analysis.</w:t>
            </w:r>
          </w:p>
        </w:tc>
      </w:tr>
      <w:tr>
        <w:tc>
          <w:tcPr>
            <w:tcW w:type="dxa" w:w="2880"/>
            <w:shd w:fill="F0F0F0"/>
          </w:tcPr>
          <w:p>
            <w:r/>
            <w:r>
              <w:rPr>
                <w:rFonts w:ascii="Calibri" w:hAnsi="Calibri"/>
                <w:color w:val="333333"/>
                <w:sz w:val="18"/>
              </w:rPr>
              <w:t>Aswath Damodaran</w:t>
            </w:r>
          </w:p>
        </w:tc>
        <w:tc>
          <w:tcPr>
            <w:tcW w:type="dxa" w:w="1440"/>
            <w:shd w:fill="F0F0F0"/>
          </w:tcPr>
          <w:p>
            <w:r/>
            <w:r>
              <w:rPr>
                <w:rFonts w:ascii="Calibri" w:hAnsi="Calibri"/>
                <w:color w:val="333333"/>
                <w:sz w:val="18"/>
              </w:rPr>
              <w:t>~500K subs</w:t>
            </w:r>
          </w:p>
        </w:tc>
        <w:tc>
          <w:tcPr>
            <w:tcW w:type="dxa" w:w="5760"/>
            <w:shd w:fill="F0F0F0"/>
          </w:tcPr>
          <w:p>
            <w:r/>
            <w:r>
              <w:rPr>
                <w:rFonts w:ascii="Calibri" w:hAnsi="Calibri"/>
                <w:color w:val="333333"/>
                <w:sz w:val="18"/>
              </w:rPr>
              <w:t>NYU professor. Valuation masterclass. Not a "super investor" but essential for methodology.</w:t>
            </w:r>
          </w:p>
        </w:tc>
      </w:tr>
      <w:tr>
        <w:tc>
          <w:tcPr>
            <w:tcW w:type="dxa" w:w="2880"/>
          </w:tcPr>
          <w:p>
            <w:r/>
            <w:r>
              <w:rPr>
                <w:rFonts w:ascii="Calibri" w:hAnsi="Calibri"/>
                <w:color w:val="333333"/>
                <w:sz w:val="18"/>
              </w:rPr>
              <w:t>InvestorBridge / YAPSS</w:t>
            </w:r>
          </w:p>
        </w:tc>
        <w:tc>
          <w:tcPr>
            <w:tcW w:type="dxa" w:w="1440"/>
          </w:tcPr>
          <w:p>
            <w:r/>
            <w:r>
              <w:rPr>
                <w:rFonts w:ascii="Calibri" w:hAnsi="Calibri"/>
                <w:color w:val="333333"/>
                <w:sz w:val="18"/>
              </w:rPr>
              <w:t>~30K subs</w:t>
            </w:r>
          </w:p>
        </w:tc>
        <w:tc>
          <w:tcPr>
            <w:tcW w:type="dxa" w:w="5760"/>
          </w:tcPr>
          <w:p>
            <w:r/>
            <w:r>
              <w:rPr>
                <w:rFonts w:ascii="Calibri" w:hAnsi="Calibri"/>
                <w:color w:val="333333"/>
                <w:sz w:val="18"/>
              </w:rPr>
              <w:t>Covers investor letters and conference presentations in detail.</w:t>
            </w:r>
          </w:p>
        </w:tc>
      </w:tr>
      <w:tr>
        <w:tc>
          <w:tcPr>
            <w:tcW w:type="dxa" w:w="2880"/>
            <w:shd w:fill="F0F0F0"/>
          </w:tcPr>
          <w:p>
            <w:r/>
            <w:r>
              <w:rPr>
                <w:rFonts w:ascii="Calibri" w:hAnsi="Calibri"/>
                <w:color w:val="333333"/>
                <w:sz w:val="18"/>
              </w:rPr>
              <w:t>Compounding Quality</w:t>
            </w:r>
          </w:p>
        </w:tc>
        <w:tc>
          <w:tcPr>
            <w:tcW w:type="dxa" w:w="1440"/>
            <w:shd w:fill="F0F0F0"/>
          </w:tcPr>
          <w:p>
            <w:r/>
            <w:r>
              <w:rPr>
                <w:rFonts w:ascii="Calibri" w:hAnsi="Calibri"/>
                <w:color w:val="333333"/>
                <w:sz w:val="18"/>
              </w:rPr>
              <w:t>~100K subs</w:t>
            </w:r>
          </w:p>
        </w:tc>
        <w:tc>
          <w:tcPr>
            <w:tcW w:type="dxa" w:w="5760"/>
            <w:shd w:fill="F0F0F0"/>
          </w:tcPr>
          <w:p>
            <w:r/>
            <w:r>
              <w:rPr>
                <w:rFonts w:ascii="Calibri" w:hAnsi="Calibri"/>
                <w:color w:val="333333"/>
                <w:sz w:val="18"/>
              </w:rPr>
              <w:t>Quality compounder focused. Akre/Dorsey style analysis.</w:t>
            </w:r>
          </w:p>
        </w:tc>
      </w:tr>
    </w:tbl>
    <w:p>
      <w:r>
        <w:rPr>
          <w:rFonts w:ascii="Calibri" w:hAnsi="Calibri"/>
          <w:b/>
          <w:color w:val="C59E3C"/>
          <w:sz w:val="28"/>
        </w:rPr>
        <w:t>News &amp; Research Platforms</w:t>
      </w:r>
    </w:p>
    <w:p>
      <w:pPr>
        <w:pStyle w:val="ListBullet"/>
      </w:pPr>
      <w:r>
        <w:rPr>
          <w:rFonts w:ascii="Calibri" w:hAnsi="Calibri"/>
          <w:b/>
          <w:sz w:val="22"/>
        </w:rPr>
        <w:t xml:space="preserve">GuruFocus: </w:t>
      </w:r>
      <w:r>
        <w:rPr>
          <w:rFonts w:ascii="Calibri" w:hAnsi="Calibri"/>
          <w:sz w:val="22"/>
        </w:rPr>
        <w:t>Premium investor research. Super investor portfolio tracking, screeners, 10+ year data. Best-in-class for 13F analysis. ($30/mo for Premium).</w:t>
      </w:r>
    </w:p>
    <w:p>
      <w:pPr>
        <w:pStyle w:val="ListBullet"/>
      </w:pPr>
      <w:r>
        <w:rPr>
          <w:rFonts w:ascii="Calibri" w:hAnsi="Calibri"/>
          <w:b/>
          <w:sz w:val="22"/>
        </w:rPr>
        <w:t xml:space="preserve">WhaleWisdom: </w:t>
      </w:r>
      <w:r>
        <w:rPr>
          <w:rFonts w:ascii="Calibri" w:hAnsi="Calibri"/>
          <w:sz w:val="22"/>
        </w:rPr>
        <w:t>Aggregates 13F data into easy-to-read format. Free tier covers basics. Tracks "guru" performance.</w:t>
      </w:r>
    </w:p>
    <w:p>
      <w:pPr>
        <w:pStyle w:val="ListBullet"/>
      </w:pPr>
      <w:r>
        <w:rPr>
          <w:rFonts w:ascii="Calibri" w:hAnsi="Calibri"/>
          <w:b/>
          <w:sz w:val="22"/>
        </w:rPr>
        <w:t xml:space="preserve">HedgeFollow: </w:t>
      </w:r>
      <w:r>
        <w:rPr>
          <w:rFonts w:ascii="Calibri" w:hAnsi="Calibri"/>
          <w:sz w:val="22"/>
        </w:rPr>
        <w:t>Free 13F tracking, hedge fund analysis, aggregated super investor moves.</w:t>
      </w:r>
    </w:p>
    <w:p>
      <w:pPr>
        <w:pStyle w:val="ListBullet"/>
      </w:pPr>
      <w:r>
        <w:rPr>
          <w:rFonts w:ascii="Calibri" w:hAnsi="Calibri"/>
          <w:b/>
          <w:sz w:val="22"/>
        </w:rPr>
        <w:t xml:space="preserve">Value Investors Club (VIC): </w:t>
      </w:r>
      <w:r>
        <w:rPr>
          <w:rFonts w:ascii="Calibri" w:hAnsi="Calibri"/>
          <w:sz w:val="22"/>
        </w:rPr>
        <w:t>Founded by Joel Greenblatt. Members-only investment idea sharing. Extremely high quality. ($2,000+/yr but many ideas leak to public).</w:t>
      </w:r>
    </w:p>
    <w:p>
      <w:pPr>
        <w:pStyle w:val="ListBullet"/>
      </w:pPr>
      <w:r>
        <w:rPr>
          <w:rFonts w:ascii="Calibri" w:hAnsi="Calibri"/>
          <w:b/>
          <w:sz w:val="22"/>
        </w:rPr>
        <w:t xml:space="preserve">SumZero: </w:t>
      </w:r>
      <w:r>
        <w:rPr>
          <w:rFonts w:ascii="Calibri" w:hAnsi="Calibri"/>
          <w:sz w:val="22"/>
        </w:rPr>
        <w:t>Invitation-only community for professional investors. Buy-side idea sharing.</w:t>
      </w:r>
    </w:p>
    <w:p>
      <w:pPr>
        <w:pStyle w:val="ListBullet"/>
      </w:pPr>
      <w:r>
        <w:rPr>
          <w:rFonts w:ascii="Calibri" w:hAnsi="Calibri"/>
          <w:b/>
          <w:sz w:val="22"/>
        </w:rPr>
        <w:t xml:space="preserve">The Manual of Ideas: </w:t>
      </w:r>
      <w:r>
        <w:rPr>
          <w:rFonts w:ascii="Calibri" w:hAnsi="Calibri"/>
          <w:sz w:val="22"/>
        </w:rPr>
        <w:t>Monthly publication profiling super investors and their best ideas. ($349/yr). Edited by John Mihaljevic.</w:t>
      </w:r>
    </w:p>
    <w:p>
      <w:pPr>
        <w:pStyle w:val="ListBullet"/>
      </w:pPr>
      <w:r>
        <w:rPr>
          <w:rFonts w:ascii="Calibri" w:hAnsi="Calibri"/>
          <w:b/>
          <w:sz w:val="22"/>
        </w:rPr>
        <w:t xml:space="preserve">Superinvestor Bulletin: </w:t>
      </w:r>
      <w:r>
        <w:rPr>
          <w:rFonts w:ascii="Calibri" w:hAnsi="Calibri"/>
          <w:sz w:val="22"/>
        </w:rPr>
        <w:t>Tracks 13F filings and publishes analysis of super investor moves.</w:t>
      </w:r>
    </w:p>
    <w:p>
      <w:pPr>
        <w:pStyle w:val="ListBullet"/>
      </w:pPr>
      <w:r>
        <w:rPr>
          <w:rFonts w:ascii="Calibri" w:hAnsi="Calibri"/>
          <w:b/>
          <w:sz w:val="22"/>
        </w:rPr>
        <w:t xml:space="preserve">Seeking Alpha: </w:t>
      </w:r>
      <w:r>
        <w:rPr>
          <w:rFonts w:ascii="Calibri" w:hAnsi="Calibri"/>
          <w:sz w:val="22"/>
        </w:rPr>
        <w:t>Premium articles often cover super investor positions. Joe already subscribes.</w:t>
      </w:r>
    </w:p>
    <w:p>
      <w:pPr>
        <w:pStyle w:val="ListBullet"/>
      </w:pPr>
      <w:r>
        <w:rPr>
          <w:rFonts w:ascii="Calibri" w:hAnsi="Calibri"/>
          <w:b/>
          <w:sz w:val="22"/>
        </w:rPr>
        <w:t xml:space="preserve">Traditional Financial Media: </w:t>
      </w:r>
      <w:r>
        <w:rPr>
          <w:rFonts w:ascii="Calibri" w:hAnsi="Calibri"/>
          <w:sz w:val="22"/>
        </w:rPr>
        <w:t>Barron's (weekly investor profiles), WSJ (Heard on the Street), Bloomberg (terminal-level data if needed).</w:t>
      </w:r>
    </w:p>
    <w:p>
      <w:pPr>
        <w:pStyle w:val="ListBullet"/>
      </w:pPr>
      <w:r>
        <w:rPr>
          <w:rFonts w:ascii="Calibri" w:hAnsi="Calibri"/>
          <w:b/>
          <w:sz w:val="22"/>
        </w:rPr>
        <w:t xml:space="preserve">Insider Monkey: </w:t>
      </w:r>
      <w:r>
        <w:rPr>
          <w:rFonts w:ascii="Calibri" w:hAnsi="Calibri"/>
          <w:sz w:val="22"/>
        </w:rPr>
        <w:t>Free 13F aggregation, insider buying screeners, hedge fund analysis.</w:t>
      </w:r>
    </w:p>
    <w:p>
      <w:pPr>
        <w:pStyle w:val="ListBullet"/>
      </w:pPr>
      <w:r>
        <w:rPr>
          <w:rFonts w:ascii="Calibri" w:hAnsi="Calibri"/>
          <w:b/>
          <w:sz w:val="22"/>
        </w:rPr>
        <w:t xml:space="preserve">Dataroma: </w:t>
      </w:r>
      <w:r>
        <w:rPr>
          <w:rFonts w:ascii="Calibri" w:hAnsi="Calibri"/>
          <w:sz w:val="22"/>
        </w:rPr>
        <w:t>Aggregates 13F data, allows portfolio comparison, tracks historical changes.</w:t>
      </w:r>
    </w:p>
    <w:p>
      <w:r>
        <w:rPr>
          <w:rFonts w:ascii="Calibri" w:hAnsi="Calibri"/>
          <w:b/>
          <w:color w:val="C59E3C"/>
          <w:sz w:val="28"/>
        </w:rPr>
        <w:t>Podcasts</w:t>
      </w:r>
    </w:p>
    <w:tbl>
      <w:tblPr>
        <w:tblW w:type="auto" w:w="0"/>
        <w:jc w:val="center"/>
        <w:tblLook w:firstColumn="1" w:firstRow="1" w:lastColumn="0" w:lastRow="0" w:noHBand="0" w:noVBand="1" w:val="04A0"/>
      </w:tblPr>
      <w:tblGrid>
        <w:gridCol w:w="3135"/>
        <w:gridCol w:w="3135"/>
        <w:gridCol w:w="3135"/>
      </w:tblGrid>
      <w:tr>
        <w:tc>
          <w:tcPr>
            <w:tcW w:type="dxa" w:w="2880"/>
            <w:shd w:fill="002B5C"/>
          </w:tcPr>
          <w:p>
            <w:r/>
            <w:r>
              <w:rPr>
                <w:rFonts w:ascii="Calibri" w:hAnsi="Calibri"/>
                <w:b/>
                <w:color w:val="FFFFFF"/>
                <w:sz w:val="20"/>
              </w:rPr>
              <w:t>Podcast</w:t>
            </w:r>
          </w:p>
        </w:tc>
        <w:tc>
          <w:tcPr>
            <w:tcW w:type="dxa" w:w="2160"/>
            <w:shd w:fill="002B5C"/>
          </w:tcPr>
          <w:p>
            <w:r/>
            <w:r>
              <w:rPr>
                <w:rFonts w:ascii="Calibri" w:hAnsi="Calibri"/>
                <w:b/>
                <w:color w:val="FFFFFF"/>
                <w:sz w:val="20"/>
              </w:rPr>
              <w:t>Host</w:t>
            </w:r>
          </w:p>
        </w:tc>
        <w:tc>
          <w:tcPr>
            <w:tcW w:type="dxa" w:w="5040"/>
            <w:shd w:fill="002B5C"/>
          </w:tcPr>
          <w:p>
            <w:r/>
            <w:r>
              <w:rPr>
                <w:rFonts w:ascii="Calibri" w:hAnsi="Calibri"/>
                <w:b/>
                <w:color w:val="FFFFFF"/>
                <w:sz w:val="20"/>
              </w:rPr>
              <w:t>Relevance</w:t>
            </w:r>
          </w:p>
        </w:tc>
      </w:tr>
      <w:tr>
        <w:tc>
          <w:tcPr>
            <w:tcW w:type="dxa" w:w="2880"/>
          </w:tcPr>
          <w:p>
            <w:r/>
            <w:r>
              <w:rPr>
                <w:rFonts w:ascii="Calibri" w:hAnsi="Calibri"/>
                <w:color w:val="333333"/>
                <w:sz w:val="18"/>
              </w:rPr>
              <w:t>We Study Billionaires (TIP)</w:t>
            </w:r>
          </w:p>
        </w:tc>
        <w:tc>
          <w:tcPr>
            <w:tcW w:type="dxa" w:w="2160"/>
          </w:tcPr>
          <w:p>
            <w:r/>
            <w:r>
              <w:rPr>
                <w:rFonts w:ascii="Calibri" w:hAnsi="Calibri"/>
                <w:color w:val="333333"/>
                <w:sz w:val="18"/>
              </w:rPr>
              <w:t>The Investor's Podcast Network</w:t>
            </w:r>
          </w:p>
        </w:tc>
        <w:tc>
          <w:tcPr>
            <w:tcW w:type="dxa" w:w="5040"/>
          </w:tcPr>
          <w:p>
            <w:r/>
            <w:r>
              <w:rPr>
                <w:rFonts w:ascii="Calibri" w:hAnsi="Calibri"/>
                <w:color w:val="333333"/>
                <w:sz w:val="18"/>
              </w:rPr>
              <w:t>Weekly deep dives on Buffett, Munger, super investor strategies. Transcripts available.</w:t>
            </w:r>
          </w:p>
        </w:tc>
      </w:tr>
      <w:tr>
        <w:tc>
          <w:tcPr>
            <w:tcW w:type="dxa" w:w="2880"/>
            <w:shd w:fill="F0F0F0"/>
          </w:tcPr>
          <w:p>
            <w:r/>
            <w:r>
              <w:rPr>
                <w:rFonts w:ascii="Calibri" w:hAnsi="Calibri"/>
                <w:color w:val="333333"/>
                <w:sz w:val="18"/>
              </w:rPr>
              <w:t>The Acquirer's Podcast</w:t>
            </w:r>
          </w:p>
        </w:tc>
        <w:tc>
          <w:tcPr>
            <w:tcW w:type="dxa" w:w="2160"/>
            <w:shd w:fill="F0F0F0"/>
          </w:tcPr>
          <w:p>
            <w:r/>
            <w:r>
              <w:rPr>
                <w:rFonts w:ascii="Calibri" w:hAnsi="Calibri"/>
                <w:color w:val="333333"/>
                <w:sz w:val="18"/>
              </w:rPr>
              <w:t>Tobias Carlisle</w:t>
            </w:r>
          </w:p>
        </w:tc>
        <w:tc>
          <w:tcPr>
            <w:tcW w:type="dxa" w:w="5040"/>
            <w:shd w:fill="F0F0F0"/>
          </w:tcPr>
          <w:p>
            <w:r/>
            <w:r>
              <w:rPr>
                <w:rFonts w:ascii="Calibri" w:hAnsi="Calibri"/>
                <w:color w:val="333333"/>
                <w:sz w:val="18"/>
              </w:rPr>
              <w:t>Interviews with deep value managers. New ideas every episode.</w:t>
            </w:r>
          </w:p>
        </w:tc>
      </w:tr>
      <w:tr>
        <w:tc>
          <w:tcPr>
            <w:tcW w:type="dxa" w:w="2880"/>
          </w:tcPr>
          <w:p>
            <w:r/>
            <w:r>
              <w:rPr>
                <w:rFonts w:ascii="Calibri" w:hAnsi="Calibri"/>
                <w:color w:val="333333"/>
                <w:sz w:val="18"/>
              </w:rPr>
              <w:t>Capital Allocators</w:t>
            </w:r>
          </w:p>
        </w:tc>
        <w:tc>
          <w:tcPr>
            <w:tcW w:type="dxa" w:w="2160"/>
          </w:tcPr>
          <w:p>
            <w:r/>
            <w:r>
              <w:rPr>
                <w:rFonts w:ascii="Calibri" w:hAnsi="Calibri"/>
                <w:color w:val="333333"/>
                <w:sz w:val="18"/>
              </w:rPr>
              <w:t>Ted Seides</w:t>
            </w:r>
          </w:p>
        </w:tc>
        <w:tc>
          <w:tcPr>
            <w:tcW w:type="dxa" w:w="5040"/>
          </w:tcPr>
          <w:p>
            <w:r/>
            <w:r>
              <w:rPr>
                <w:rFonts w:ascii="Calibri" w:hAnsi="Calibri"/>
                <w:color w:val="333333"/>
                <w:sz w:val="18"/>
              </w:rPr>
              <w:t>Institutional investors, endowments, CIOs. Higher-level allocation thinking.</w:t>
            </w:r>
          </w:p>
        </w:tc>
      </w:tr>
      <w:tr>
        <w:tc>
          <w:tcPr>
            <w:tcW w:type="dxa" w:w="2880"/>
            <w:shd w:fill="F0F0F0"/>
          </w:tcPr>
          <w:p>
            <w:r/>
            <w:r>
              <w:rPr>
                <w:rFonts w:ascii="Calibri" w:hAnsi="Calibri"/>
                <w:color w:val="333333"/>
                <w:sz w:val="18"/>
              </w:rPr>
              <w:t>Value After Hours</w:t>
            </w:r>
          </w:p>
        </w:tc>
        <w:tc>
          <w:tcPr>
            <w:tcW w:type="dxa" w:w="2160"/>
            <w:shd w:fill="F0F0F0"/>
          </w:tcPr>
          <w:p>
            <w:r/>
            <w:r>
              <w:rPr>
                <w:rFonts w:ascii="Calibri" w:hAnsi="Calibri"/>
                <w:color w:val="333333"/>
                <w:sz w:val="18"/>
              </w:rPr>
              <w:t>Carlisle / Taylor / Brewster</w:t>
            </w:r>
          </w:p>
        </w:tc>
        <w:tc>
          <w:tcPr>
            <w:tcW w:type="dxa" w:w="5040"/>
            <w:shd w:fill="F0F0F0"/>
          </w:tcPr>
          <w:p>
            <w:r/>
            <w:r>
              <w:rPr>
                <w:rFonts w:ascii="Calibri" w:hAnsi="Calibri"/>
                <w:color w:val="333333"/>
                <w:sz w:val="18"/>
              </w:rPr>
              <w:t>Weekly market discussion from value lens. Casual, insightful.</w:t>
            </w:r>
          </w:p>
        </w:tc>
      </w:tr>
      <w:tr>
        <w:tc>
          <w:tcPr>
            <w:tcW w:type="dxa" w:w="2880"/>
          </w:tcPr>
          <w:p>
            <w:r/>
            <w:r>
              <w:rPr>
                <w:rFonts w:ascii="Calibri" w:hAnsi="Calibri"/>
                <w:color w:val="333333"/>
                <w:sz w:val="18"/>
              </w:rPr>
              <w:t>Invest Like the Best</w:t>
            </w:r>
          </w:p>
        </w:tc>
        <w:tc>
          <w:tcPr>
            <w:tcW w:type="dxa" w:w="2160"/>
          </w:tcPr>
          <w:p>
            <w:r/>
            <w:r>
              <w:rPr>
                <w:rFonts w:ascii="Calibri" w:hAnsi="Calibri"/>
                <w:color w:val="333333"/>
                <w:sz w:val="18"/>
              </w:rPr>
              <w:t>Patrick O'Shaughnessy</w:t>
            </w:r>
          </w:p>
        </w:tc>
        <w:tc>
          <w:tcPr>
            <w:tcW w:type="dxa" w:w="5040"/>
          </w:tcPr>
          <w:p>
            <w:r/>
            <w:r>
              <w:rPr>
                <w:rFonts w:ascii="Calibri" w:hAnsi="Calibri"/>
                <w:color w:val="333333"/>
                <w:sz w:val="18"/>
              </w:rPr>
              <w:t>Broad but frequently features value investors.</w:t>
            </w:r>
          </w:p>
        </w:tc>
      </w:tr>
      <w:tr>
        <w:tc>
          <w:tcPr>
            <w:tcW w:type="dxa" w:w="2880"/>
            <w:shd w:fill="F0F0F0"/>
          </w:tcPr>
          <w:p>
            <w:r/>
            <w:r>
              <w:rPr>
                <w:rFonts w:ascii="Calibri" w:hAnsi="Calibri"/>
                <w:color w:val="333333"/>
                <w:sz w:val="18"/>
              </w:rPr>
              <w:t>Motley Fool Money</w:t>
            </w:r>
          </w:p>
        </w:tc>
        <w:tc>
          <w:tcPr>
            <w:tcW w:type="dxa" w:w="2160"/>
            <w:shd w:fill="F0F0F0"/>
          </w:tcPr>
          <w:p>
            <w:r/>
            <w:r>
              <w:rPr>
                <w:rFonts w:ascii="Calibri" w:hAnsi="Calibri"/>
                <w:color w:val="333333"/>
                <w:sz w:val="18"/>
              </w:rPr>
              <w:t>Various</w:t>
            </w:r>
          </w:p>
        </w:tc>
        <w:tc>
          <w:tcPr>
            <w:tcW w:type="dxa" w:w="5040"/>
            <w:shd w:fill="F0F0F0"/>
          </w:tcPr>
          <w:p>
            <w:r/>
            <w:r>
              <w:rPr>
                <w:rFonts w:ascii="Calibri" w:hAnsi="Calibri"/>
                <w:color w:val="333333"/>
                <w:sz w:val="18"/>
              </w:rPr>
              <w:t>Mainstream but covers major investor moves.</w:t>
            </w:r>
          </w:p>
        </w:tc>
      </w:tr>
      <w:tr>
        <w:tc>
          <w:tcPr>
            <w:tcW w:type="dxa" w:w="2880"/>
          </w:tcPr>
          <w:p>
            <w:r/>
            <w:r>
              <w:rPr>
                <w:rFonts w:ascii="Calibri" w:hAnsi="Calibri"/>
                <w:color w:val="333333"/>
                <w:sz w:val="18"/>
              </w:rPr>
              <w:t>Focused Compounding</w:t>
            </w:r>
          </w:p>
        </w:tc>
        <w:tc>
          <w:tcPr>
            <w:tcW w:type="dxa" w:w="2160"/>
          </w:tcPr>
          <w:p>
            <w:r/>
            <w:r>
              <w:rPr>
                <w:rFonts w:ascii="Calibri" w:hAnsi="Calibri"/>
                <w:color w:val="333333"/>
                <w:sz w:val="18"/>
              </w:rPr>
              <w:t>Andrew Rosenblum &amp; Geoff Gannon</w:t>
            </w:r>
          </w:p>
        </w:tc>
        <w:tc>
          <w:tcPr>
            <w:tcW w:type="dxa" w:w="5040"/>
          </w:tcPr>
          <w:p>
            <w:r/>
            <w:r>
              <w:rPr>
                <w:rFonts w:ascii="Calibri" w:hAnsi="Calibri"/>
                <w:color w:val="333333"/>
                <w:sz w:val="18"/>
              </w:rPr>
              <w:t>Deep value, concentrated portfolios. Very aligned with Joe's style.</w:t>
            </w:r>
          </w:p>
        </w:tc>
      </w:tr>
      <w:tr>
        <w:tc>
          <w:tcPr>
            <w:tcW w:type="dxa" w:w="2880"/>
            <w:shd w:fill="F0F0F0"/>
          </w:tcPr>
          <w:p>
            <w:r/>
            <w:r>
              <w:rPr>
                <w:rFonts w:ascii="Calibri" w:hAnsi="Calibri"/>
                <w:color w:val="333333"/>
                <w:sz w:val="18"/>
              </w:rPr>
              <w:t>The Business Brew</w:t>
            </w:r>
          </w:p>
        </w:tc>
        <w:tc>
          <w:tcPr>
            <w:tcW w:type="dxa" w:w="2160"/>
            <w:shd w:fill="F0F0F0"/>
          </w:tcPr>
          <w:p>
            <w:r/>
            <w:r>
              <w:rPr>
                <w:rFonts w:ascii="Calibri" w:hAnsi="Calibri"/>
                <w:color w:val="333333"/>
                <w:sz w:val="18"/>
              </w:rPr>
              <w:t>Bill Brewster</w:t>
            </w:r>
          </w:p>
        </w:tc>
        <w:tc>
          <w:tcPr>
            <w:tcW w:type="dxa" w:w="5040"/>
            <w:shd w:fill="F0F0F0"/>
          </w:tcPr>
          <w:p>
            <w:r/>
            <w:r>
              <w:rPr>
                <w:rFonts w:ascii="Calibri" w:hAnsi="Calibri"/>
                <w:color w:val="333333"/>
                <w:sz w:val="18"/>
              </w:rPr>
              <w:t>Long-form conversations with fund managers. Raw, unfiltered.</w:t>
            </w:r>
          </w:p>
        </w:tc>
      </w:tr>
      <w:tr>
        <w:tc>
          <w:tcPr>
            <w:tcW w:type="dxa" w:w="2880"/>
          </w:tcPr>
          <w:p>
            <w:r/>
            <w:r>
              <w:rPr>
                <w:rFonts w:ascii="Calibri" w:hAnsi="Calibri"/>
                <w:color w:val="333333"/>
                <w:sz w:val="18"/>
              </w:rPr>
              <w:t>Superinvestors Podcast</w:t>
            </w:r>
          </w:p>
        </w:tc>
        <w:tc>
          <w:tcPr>
            <w:tcW w:type="dxa" w:w="2160"/>
          </w:tcPr>
          <w:p>
            <w:r/>
            <w:r>
              <w:rPr>
                <w:rFonts w:ascii="Calibri" w:hAnsi="Calibri"/>
                <w:color w:val="333333"/>
                <w:sz w:val="18"/>
              </w:rPr>
              <w:t>Jesse Felder</w:t>
            </w:r>
          </w:p>
        </w:tc>
        <w:tc>
          <w:tcPr>
            <w:tcW w:type="dxa" w:w="5040"/>
          </w:tcPr>
          <w:p>
            <w:r/>
            <w:r>
              <w:rPr>
                <w:rFonts w:ascii="Calibri" w:hAnsi="Calibri"/>
                <w:color w:val="333333"/>
                <w:sz w:val="18"/>
              </w:rPr>
              <w:t>Directly profiles super investor strategies.</w:t>
            </w:r>
          </w:p>
        </w:tc>
      </w:tr>
    </w:tbl>
    <w:p>
      <w:r>
        <w:rPr>
          <w:rFonts w:ascii="Calibri" w:hAnsi="Calibri"/>
          <w:b/>
          <w:color w:val="C59E3C"/>
          <w:sz w:val="28"/>
        </w:rPr>
        <w:t>Newsletters &amp; Investor Letters</w:t>
      </w:r>
    </w:p>
    <w:p>
      <w:pPr>
        <w:pStyle w:val="ListBullet"/>
      </w:pPr>
      <w:r>
        <w:rPr>
          <w:rFonts w:ascii="Calibri" w:hAnsi="Calibri"/>
          <w:sz w:val="22"/>
        </w:rPr>
        <w:t>Greenlight Capital (Einhorn) — quarterly letters, famous for detailed short/long theses</w:t>
      </w:r>
    </w:p>
    <w:p>
      <w:pPr>
        <w:pStyle w:val="ListBullet"/>
      </w:pPr>
      <w:r>
        <w:rPr>
          <w:rFonts w:ascii="Calibri" w:hAnsi="Calibri"/>
          <w:sz w:val="22"/>
        </w:rPr>
        <w:t>Pershing Square (Ackman) — annual letter, conference presentations, highly detailed</w:t>
      </w:r>
    </w:p>
    <w:p>
      <w:pPr>
        <w:pStyle w:val="ListBullet"/>
      </w:pPr>
      <w:r>
        <w:rPr>
          <w:rFonts w:ascii="Calibri" w:hAnsi="Calibri"/>
          <w:sz w:val="22"/>
        </w:rPr>
        <w:t>Fairfax Financial (Watsa) — annual letter, directly modeled on Buffett's style</w:t>
      </w:r>
    </w:p>
    <w:p>
      <w:pPr>
        <w:pStyle w:val="ListBullet"/>
      </w:pPr>
      <w:r>
        <w:rPr>
          <w:rFonts w:ascii="Calibri" w:hAnsi="Calibri"/>
          <w:sz w:val="22"/>
        </w:rPr>
        <w:t>Baupost Group (Klarman) — annual letter, rarely leaked but invaluable when available</w:t>
      </w:r>
    </w:p>
    <w:p>
      <w:pPr>
        <w:pStyle w:val="ListBullet"/>
      </w:pPr>
      <w:r>
        <w:rPr>
          <w:rFonts w:ascii="Calibri" w:hAnsi="Calibri"/>
          <w:sz w:val="22"/>
        </w:rPr>
        <w:t>Semper Augustus (Bloomstran) — annual letter, deep Berkshire analysis</w:t>
      </w:r>
    </w:p>
    <w:p>
      <w:pPr>
        <w:pStyle w:val="ListBullet"/>
      </w:pPr>
      <w:r>
        <w:rPr>
          <w:rFonts w:ascii="Calibri" w:hAnsi="Calibri"/>
          <w:sz w:val="22"/>
        </w:rPr>
        <w:t>Giverny Capital (Rochon) — annual letter, 20+ year track record documented</w:t>
      </w:r>
    </w:p>
    <w:p>
      <w:pPr>
        <w:pStyle w:val="ListBullet"/>
      </w:pPr>
      <w:r>
        <w:rPr>
          <w:rFonts w:ascii="Calibri" w:hAnsi="Calibri"/>
          <w:sz w:val="22"/>
        </w:rPr>
        <w:t>Himalaya Capital (Li Lu) — Columbia/Greenwald lectures, rare but profound</w:t>
      </w:r>
    </w:p>
    <w:p>
      <w:pPr>
        <w:pStyle w:val="ListBullet"/>
      </w:pPr>
      <w:r>
        <w:rPr>
          <w:rFonts w:ascii="Calibri" w:hAnsi="Calibri"/>
          <w:sz w:val="22"/>
        </w:rPr>
        <w:t>Nomad Partnership (Sleep/Zakaria) — complete letter archive available online, foundational reading</w:t>
      </w:r>
    </w:p>
    <w:p>
      <w:pPr>
        <w:pStyle w:val="ListBullet"/>
      </w:pPr>
      <w:r>
        <w:rPr>
          <w:rFonts w:ascii="Calibri" w:hAnsi="Calibri"/>
          <w:sz w:val="22"/>
        </w:rPr>
        <w:t>Pabrai Funds — annual letters and Dakshana charity event presentations</w:t>
      </w:r>
    </w:p>
    <w:p>
      <w:pPr>
        <w:pStyle w:val="ListBullet"/>
      </w:pPr>
      <w:r>
        <w:rPr>
          <w:rFonts w:ascii="Calibri" w:hAnsi="Calibri"/>
          <w:sz w:val="22"/>
        </w:rPr>
        <w:t>Substack: Yet Another Value Blog (Andrew Walker), Kingswell (Alex Morris), The 10th Man, Verdad Capital</w:t>
      </w:r>
    </w:p>
    <w:p>
      <w:r>
        <w:rPr>
          <w:rFonts w:ascii="Calibri" w:hAnsi="Calibri"/>
          <w:b/>
          <w:color w:val="C59E3C"/>
          <w:sz w:val="28"/>
        </w:rPr>
        <w:t>Books &amp; Interviews Revealing Philosophy</w:t>
      </w:r>
    </w:p>
    <w:p>
      <w:pPr>
        <w:pStyle w:val="ListBullet"/>
      </w:pPr>
      <w:r>
        <w:rPr>
          <w:rFonts w:ascii="Calibri" w:hAnsi="Calibri"/>
          <w:sz w:val="22"/>
        </w:rPr>
        <w:t>"The Education of a Value Investor" by Guy Spier — reveals his entire process</w:t>
      </w:r>
    </w:p>
    <w:p>
      <w:pPr>
        <w:pStyle w:val="ListBullet"/>
      </w:pPr>
      <w:r>
        <w:rPr>
          <w:rFonts w:ascii="Calibri" w:hAnsi="Calibri"/>
          <w:sz w:val="22"/>
        </w:rPr>
        <w:t>"The Dhandho Investor" by Mohnish Pabrai — concentrated value framework</w:t>
      </w:r>
    </w:p>
    <w:p>
      <w:pPr>
        <w:pStyle w:val="ListBullet"/>
      </w:pPr>
      <w:r>
        <w:rPr>
          <w:rFonts w:ascii="Calibri" w:hAnsi="Calibri"/>
          <w:sz w:val="22"/>
        </w:rPr>
        <w:t>"Margin of Safety" by Seth Klarman — out of print, foundational</w:t>
      </w:r>
    </w:p>
    <w:p>
      <w:pPr>
        <w:pStyle w:val="ListBullet"/>
      </w:pPr>
      <w:r>
        <w:rPr>
          <w:rFonts w:ascii="Calibri" w:hAnsi="Calibri"/>
          <w:sz w:val="22"/>
        </w:rPr>
        <w:t>"Richer, Wiser, Happier" by William Green — profiles Pabrai, Spier, Marks, Klarman, others</w:t>
      </w:r>
    </w:p>
    <w:p>
      <w:pPr>
        <w:pStyle w:val="ListBullet"/>
      </w:pPr>
      <w:r>
        <w:rPr>
          <w:rFonts w:ascii="Calibri" w:hAnsi="Calibri"/>
          <w:sz w:val="22"/>
        </w:rPr>
        <w:t>"The Most Important Thing" by Howard Marks — cycle-based investing framework</w:t>
      </w:r>
    </w:p>
    <w:p>
      <w:pPr>
        <w:pStyle w:val="ListBullet"/>
      </w:pPr>
      <w:r>
        <w:rPr>
          <w:rFonts w:ascii="Calibri" w:hAnsi="Calibri"/>
          <w:sz w:val="22"/>
        </w:rPr>
        <w:t>"100 Baggers" by Chris Mayer — quality compounder identification</w:t>
      </w:r>
    </w:p>
    <w:p>
      <w:pPr>
        <w:pStyle w:val="ListBullet"/>
      </w:pPr>
      <w:r>
        <w:rPr>
          <w:rFonts w:ascii="Calibri" w:hAnsi="Calibri"/>
          <w:sz w:val="22"/>
        </w:rPr>
        <w:t>"Quality Investing" by Lawrence Cunningham — Akre/Dorsey school</w:t>
      </w:r>
    </w:p>
    <w:p>
      <w:pPr>
        <w:pStyle w:val="ListBullet"/>
      </w:pPr>
      <w:r>
        <w:rPr>
          <w:rFonts w:ascii="Calibri" w:hAnsi="Calibri"/>
          <w:sz w:val="22"/>
        </w:rPr>
        <w:t>"Poor Charlie's Almanack" — Munger's mental models, the operating system of value investing</w:t>
      </w:r>
    </w:p>
    <w:p>
      <w:pPr>
        <w:pStyle w:val="ListBullet"/>
      </w:pPr>
      <w:r>
        <w:rPr>
          <w:rFonts w:ascii="Calibri" w:hAnsi="Calibri"/>
          <w:sz w:val="22"/>
        </w:rPr>
        <w:t>Bruce Greenwald's "Value Investing" — Columbia B-School framework, Li Lu's intellectual home</w:t>
      </w:r>
    </w:p>
    <w:p>
      <w:r>
        <w:br w:type="page"/>
      </w:r>
    </w:p>
    <w:p>
      <w:pPr>
        <w:pStyle w:val="Heading2"/>
      </w:pPr>
      <w:r>
        <w:rPr>
          <w:rFonts w:ascii="Calibri" w:hAnsi="Calibri"/>
          <w:color w:val="002B5C"/>
          <w:sz w:val="36"/>
        </w:rPr>
        <w:t>2B — Vetting Criteria: The 100-Point Scoring Rubric</w:t>
      </w:r>
    </w:p>
    <w:p>
      <w:r>
        <w:t>Not every famous investor belongs in the Engine. We need a rigorous, repeatable scoring system that separates genuine super investors from media personalities, lucky streaks, and closet indexers.</w:t>
      </w:r>
    </w:p>
    <w:p>
      <w:pPr>
        <w:ind w:left="567" w:right="567"/>
      </w:pPr>
      <w:r>
        <w:rPr>
          <w:color w:val="C59E3C"/>
          <w:sz w:val="28"/>
        </w:rPr>
        <w:t xml:space="preserve">▎ </w:t>
      </w:r>
      <w:r>
        <w:rPr>
          <w:rFonts w:ascii="Calibri" w:hAnsi="Calibri"/>
          <w:i/>
          <w:color w:val="002B5C"/>
          <w:sz w:val="22"/>
        </w:rPr>
        <w:t>"In the short run, the market is a voting machine, but in the long run, it is a weighing machine." — Benjamin Graham. Our rubric is the weighing machine for investors themselves.</w:t>
      </w:r>
    </w:p>
    <w:tbl>
      <w:tblPr>
        <w:tblW w:type="auto" w:w="0"/>
        <w:jc w:val="center"/>
        <w:tblLook w:firstColumn="1" w:firstRow="1" w:lastColumn="0" w:lastRow="0" w:noHBand="0" w:noVBand="1" w:val="04A0"/>
      </w:tblPr>
      <w:tblGrid>
        <w:gridCol w:w="3135"/>
        <w:gridCol w:w="3135"/>
        <w:gridCol w:w="3135"/>
      </w:tblGrid>
      <w:tr>
        <w:tc>
          <w:tcPr>
            <w:tcW w:type="dxa" w:w="2160"/>
            <w:shd w:fill="002B5C"/>
          </w:tcPr>
          <w:p>
            <w:r/>
            <w:r>
              <w:rPr>
                <w:rFonts w:ascii="Calibri" w:hAnsi="Calibri"/>
                <w:b/>
                <w:color w:val="FFFFFF"/>
                <w:sz w:val="20"/>
              </w:rPr>
              <w:t>Criterion</w:t>
            </w:r>
          </w:p>
        </w:tc>
        <w:tc>
          <w:tcPr>
            <w:tcW w:type="dxa" w:w="1152"/>
            <w:shd w:fill="002B5C"/>
          </w:tcPr>
          <w:p>
            <w:r/>
            <w:r>
              <w:rPr>
                <w:rFonts w:ascii="Calibri" w:hAnsi="Calibri"/>
                <w:b/>
                <w:color w:val="FFFFFF"/>
                <w:sz w:val="20"/>
              </w:rPr>
              <w:t>Max Points</w:t>
            </w:r>
          </w:p>
        </w:tc>
        <w:tc>
          <w:tcPr>
            <w:tcW w:type="dxa" w:w="6768"/>
            <w:shd w:fill="002B5C"/>
          </w:tcPr>
          <w:p>
            <w:r/>
            <w:r>
              <w:rPr>
                <w:rFonts w:ascii="Calibri" w:hAnsi="Calibri"/>
                <w:b/>
                <w:color w:val="FFFFFF"/>
                <w:sz w:val="20"/>
              </w:rPr>
              <w:t>Scoring Guide</w:t>
            </w:r>
          </w:p>
        </w:tc>
      </w:tr>
      <w:tr>
        <w:tc>
          <w:tcPr>
            <w:tcW w:type="dxa" w:w="2160"/>
          </w:tcPr>
          <w:p>
            <w:r/>
            <w:r>
              <w:rPr>
                <w:rFonts w:ascii="Calibri" w:hAnsi="Calibri"/>
                <w:color w:val="333333"/>
                <w:sz w:val="18"/>
              </w:rPr>
              <w:t>Track Record</w:t>
            </w:r>
          </w:p>
        </w:tc>
        <w:tc>
          <w:tcPr>
            <w:tcW w:type="dxa" w:w="1152"/>
          </w:tcPr>
          <w:p>
            <w:r/>
            <w:r>
              <w:rPr>
                <w:rFonts w:ascii="Calibri" w:hAnsi="Calibri"/>
                <w:color w:val="333333"/>
                <w:sz w:val="18"/>
              </w:rPr>
              <w:t>25</w:t>
            </w:r>
          </w:p>
        </w:tc>
        <w:tc>
          <w:tcPr>
            <w:tcW w:type="dxa" w:w="6768"/>
          </w:tcPr>
          <w:p>
            <w:r/>
            <w:r>
              <w:rPr>
                <w:rFonts w:ascii="Calibri" w:hAnsi="Calibri"/>
                <w:color w:val="333333"/>
                <w:sz w:val="18"/>
              </w:rPr>
              <w:t>Minimum 10 years. Must beat S&amp;P 500 by 3%+ annualized net of fees. 25 pts for 10%+ alpha, 20 pts for 5-10%, 15 pts for 3-5%. Deduct 5 pts if track record is unaudited.</w:t>
            </w:r>
          </w:p>
        </w:tc>
      </w:tr>
      <w:tr>
        <w:tc>
          <w:tcPr>
            <w:tcW w:type="dxa" w:w="2160"/>
            <w:shd w:fill="F0F0F0"/>
          </w:tcPr>
          <w:p>
            <w:r/>
            <w:r>
              <w:rPr>
                <w:rFonts w:ascii="Calibri" w:hAnsi="Calibri"/>
                <w:color w:val="333333"/>
                <w:sz w:val="18"/>
              </w:rPr>
              <w:t>Philosophy Alignment</w:t>
            </w:r>
          </w:p>
        </w:tc>
        <w:tc>
          <w:tcPr>
            <w:tcW w:type="dxa" w:w="1152"/>
            <w:shd w:fill="F0F0F0"/>
          </w:tcPr>
          <w:p>
            <w:r/>
            <w:r>
              <w:rPr>
                <w:rFonts w:ascii="Calibri" w:hAnsi="Calibri"/>
                <w:color w:val="333333"/>
                <w:sz w:val="18"/>
              </w:rPr>
              <w:t>20</w:t>
            </w:r>
          </w:p>
        </w:tc>
        <w:tc>
          <w:tcPr>
            <w:tcW w:type="dxa" w:w="6768"/>
            <w:shd w:fill="F0F0F0"/>
          </w:tcPr>
          <w:p>
            <w:r/>
            <w:r>
              <w:rPr>
                <w:rFonts w:ascii="Calibri" w:hAnsi="Calibri"/>
                <w:color w:val="333333"/>
                <w:sz w:val="18"/>
              </w:rPr>
              <w:t>Must demonstrate Graham/Buffett/Munger principles: intrinsic value, margin of safety, circle of competence, long-term orientation. 20 pts for full alignment, 15 pts for partial (e.g., Ackman's activism adds wrinkle), 10 pts for adjacent (quality growth). Score 0 for momentum/quant-only.</w:t>
            </w:r>
          </w:p>
        </w:tc>
      </w:tr>
      <w:tr>
        <w:tc>
          <w:tcPr>
            <w:tcW w:type="dxa" w:w="2160"/>
          </w:tcPr>
          <w:p>
            <w:r/>
            <w:r>
              <w:rPr>
                <w:rFonts w:ascii="Calibri" w:hAnsi="Calibri"/>
                <w:color w:val="333333"/>
                <w:sz w:val="18"/>
              </w:rPr>
              <w:t>Concentration</w:t>
            </w:r>
          </w:p>
        </w:tc>
        <w:tc>
          <w:tcPr>
            <w:tcW w:type="dxa" w:w="1152"/>
          </w:tcPr>
          <w:p>
            <w:r/>
            <w:r>
              <w:rPr>
                <w:rFonts w:ascii="Calibri" w:hAnsi="Calibri"/>
                <w:color w:val="333333"/>
                <w:sz w:val="18"/>
              </w:rPr>
              <w:t>15</w:t>
            </w:r>
          </w:p>
        </w:tc>
        <w:tc>
          <w:tcPr>
            <w:tcW w:type="dxa" w:w="6768"/>
          </w:tcPr>
          <w:p>
            <w:r/>
            <w:r>
              <w:rPr>
                <w:rFonts w:ascii="Calibri" w:hAnsi="Calibri"/>
                <w:color w:val="333333"/>
                <w:sz w:val="18"/>
              </w:rPr>
              <w:t>Top 5 positions should represent 40%+ of equity portfolio. 15 pts for concentrated (&gt;50% in top 5), 10 pts for semi-concentrated (30-50%), 5 pts for diversified. Score 0 for 100+ position index-huggers.</w:t>
            </w:r>
          </w:p>
        </w:tc>
      </w:tr>
      <w:tr>
        <w:tc>
          <w:tcPr>
            <w:tcW w:type="dxa" w:w="2160"/>
            <w:shd w:fill="F0F0F0"/>
          </w:tcPr>
          <w:p>
            <w:r/>
            <w:r>
              <w:rPr>
                <w:rFonts w:ascii="Calibri" w:hAnsi="Calibri"/>
                <w:color w:val="333333"/>
                <w:sz w:val="18"/>
              </w:rPr>
              <w:t>Skin in the Game</w:t>
            </w:r>
          </w:p>
        </w:tc>
        <w:tc>
          <w:tcPr>
            <w:tcW w:type="dxa" w:w="1152"/>
            <w:shd w:fill="F0F0F0"/>
          </w:tcPr>
          <w:p>
            <w:r/>
            <w:r>
              <w:rPr>
                <w:rFonts w:ascii="Calibri" w:hAnsi="Calibri"/>
                <w:color w:val="333333"/>
                <w:sz w:val="18"/>
              </w:rPr>
              <w:t>15</w:t>
            </w:r>
          </w:p>
        </w:tc>
        <w:tc>
          <w:tcPr>
            <w:tcW w:type="dxa" w:w="6768"/>
            <w:shd w:fill="F0F0F0"/>
          </w:tcPr>
          <w:p>
            <w:r/>
            <w:r>
              <w:rPr>
                <w:rFonts w:ascii="Calibri" w:hAnsi="Calibri"/>
                <w:color w:val="333333"/>
                <w:sz w:val="18"/>
              </w:rPr>
              <w:t>Personal capital invested alongside LPs. 15 pts for majority of personal net worth in fund, 10 pts for significant co-invest, 5 pts for token. Score 0 if unknown or confirmed absent.</w:t>
            </w:r>
          </w:p>
        </w:tc>
      </w:tr>
      <w:tr>
        <w:tc>
          <w:tcPr>
            <w:tcW w:type="dxa" w:w="2160"/>
          </w:tcPr>
          <w:p>
            <w:r/>
            <w:r>
              <w:rPr>
                <w:rFonts w:ascii="Calibri" w:hAnsi="Calibri"/>
                <w:color w:val="333333"/>
                <w:sz w:val="18"/>
              </w:rPr>
              <w:t>Transparency</w:t>
            </w:r>
          </w:p>
        </w:tc>
        <w:tc>
          <w:tcPr>
            <w:tcW w:type="dxa" w:w="1152"/>
          </w:tcPr>
          <w:p>
            <w:r/>
            <w:r>
              <w:rPr>
                <w:rFonts w:ascii="Calibri" w:hAnsi="Calibri"/>
                <w:color w:val="333333"/>
                <w:sz w:val="18"/>
              </w:rPr>
              <w:t>10</w:t>
            </w:r>
          </w:p>
        </w:tc>
        <w:tc>
          <w:tcPr>
            <w:tcW w:type="dxa" w:w="6768"/>
          </w:tcPr>
          <w:p>
            <w:r/>
            <w:r>
              <w:rPr>
                <w:rFonts w:ascii="Calibri" w:hAnsi="Calibri"/>
                <w:color w:val="333333"/>
                <w:sz w:val="18"/>
              </w:rPr>
              <w:t>Publishes letters, speaks at conferences, explains reasoning publicly. 10 pts for full transparency (Buffett, Pabrai), 7 pts for periodic (annual letter only), 3 pts for 13F-only.</w:t>
            </w:r>
          </w:p>
        </w:tc>
      </w:tr>
      <w:tr>
        <w:tc>
          <w:tcPr>
            <w:tcW w:type="dxa" w:w="2160"/>
            <w:shd w:fill="F0F0F0"/>
          </w:tcPr>
          <w:p>
            <w:r/>
            <w:r>
              <w:rPr>
                <w:rFonts w:ascii="Calibri" w:hAnsi="Calibri"/>
                <w:color w:val="333333"/>
                <w:sz w:val="18"/>
              </w:rPr>
              <w:t>Cycle Consistency</w:t>
            </w:r>
          </w:p>
        </w:tc>
        <w:tc>
          <w:tcPr>
            <w:tcW w:type="dxa" w:w="1152"/>
            <w:shd w:fill="F0F0F0"/>
          </w:tcPr>
          <w:p>
            <w:r/>
            <w:r>
              <w:rPr>
                <w:rFonts w:ascii="Calibri" w:hAnsi="Calibri"/>
                <w:color w:val="333333"/>
                <w:sz w:val="18"/>
              </w:rPr>
              <w:t>10</w:t>
            </w:r>
          </w:p>
        </w:tc>
        <w:tc>
          <w:tcPr>
            <w:tcW w:type="dxa" w:w="6768"/>
            <w:shd w:fill="F0F0F0"/>
          </w:tcPr>
          <w:p>
            <w:r/>
            <w:r>
              <w:rPr>
                <w:rFonts w:ascii="Calibri" w:hAnsi="Calibri"/>
                <w:color w:val="333333"/>
                <w:sz w:val="18"/>
              </w:rPr>
              <w:t>Performance across bull AND bear markets. 10 pts for strong in both (Marks excels here), 7 pts for strong in one, 3 pts for untested. Bonus: survived 2008 intact.</w:t>
            </w:r>
          </w:p>
        </w:tc>
      </w:tr>
      <w:tr>
        <w:tc>
          <w:tcPr>
            <w:tcW w:type="dxa" w:w="2160"/>
          </w:tcPr>
          <w:p>
            <w:r/>
            <w:r>
              <w:rPr>
                <w:rFonts w:ascii="Calibri" w:hAnsi="Calibri"/>
                <w:color w:val="333333"/>
                <w:sz w:val="18"/>
              </w:rPr>
              <w:t>Intellectual Honesty</w:t>
            </w:r>
          </w:p>
        </w:tc>
        <w:tc>
          <w:tcPr>
            <w:tcW w:type="dxa" w:w="1152"/>
          </w:tcPr>
          <w:p>
            <w:r/>
            <w:r>
              <w:rPr>
                <w:rFonts w:ascii="Calibri" w:hAnsi="Calibri"/>
                <w:color w:val="333333"/>
                <w:sz w:val="18"/>
              </w:rPr>
              <w:t>5</w:t>
            </w:r>
          </w:p>
        </w:tc>
        <w:tc>
          <w:tcPr>
            <w:tcW w:type="dxa" w:w="6768"/>
          </w:tcPr>
          <w:p>
            <w:r/>
            <w:r>
              <w:rPr>
                <w:rFonts w:ascii="Calibri" w:hAnsi="Calibri"/>
                <w:color w:val="333333"/>
                <w:sz w:val="18"/>
              </w:rPr>
              <w:t>Publicly discusses mistakes, not just wins. 5 pts for openly discusses errors (Buffett on Dexter Shoe, Pabrai on Horsehead), 3 pts for acknowledges mistakes privately, 0 pts for revisionist history.</w:t>
            </w:r>
          </w:p>
        </w:tc>
      </w:tr>
    </w:tbl>
    <w:p/>
    <w:p>
      <w:r>
        <w:t>Scoring Thresholds:</w:t>
      </w:r>
    </w:p>
    <w:p>
      <w:pPr>
        <w:pStyle w:val="ListBullet"/>
      </w:pPr>
      <w:r>
        <w:rPr>
          <w:rFonts w:ascii="Calibri" w:hAnsi="Calibri"/>
          <w:b/>
          <w:sz w:val="22"/>
        </w:rPr>
        <w:t xml:space="preserve">85-100 points: </w:t>
      </w:r>
      <w:r>
        <w:rPr>
          <w:rFonts w:ascii="Calibri" w:hAnsi="Calibri"/>
          <w:sz w:val="22"/>
        </w:rPr>
        <w:t>TIER 1 admission (Undisputed Legend)</w:t>
      </w:r>
    </w:p>
    <w:p>
      <w:pPr>
        <w:pStyle w:val="ListBullet"/>
      </w:pPr>
      <w:r>
        <w:rPr>
          <w:rFonts w:ascii="Calibri" w:hAnsi="Calibri"/>
          <w:b/>
          <w:sz w:val="22"/>
        </w:rPr>
        <w:t xml:space="preserve">70-84 points: </w:t>
      </w:r>
      <w:r>
        <w:rPr>
          <w:rFonts w:ascii="Calibri" w:hAnsi="Calibri"/>
          <w:sz w:val="22"/>
        </w:rPr>
        <w:t>TIER 2 admission (Proven Performer)</w:t>
      </w:r>
    </w:p>
    <w:p>
      <w:pPr>
        <w:pStyle w:val="ListBullet"/>
      </w:pPr>
      <w:r>
        <w:rPr>
          <w:rFonts w:ascii="Calibri" w:hAnsi="Calibri"/>
          <w:b/>
          <w:sz w:val="22"/>
        </w:rPr>
        <w:t xml:space="preserve">55-69 points: </w:t>
      </w:r>
      <w:r>
        <w:rPr>
          <w:rFonts w:ascii="Calibri" w:hAnsi="Calibri"/>
          <w:sz w:val="22"/>
        </w:rPr>
        <w:t>TIER 3 admission (Emerging/Promising)</w:t>
      </w:r>
    </w:p>
    <w:p>
      <w:pPr>
        <w:pStyle w:val="ListBullet"/>
      </w:pPr>
      <w:r>
        <w:rPr>
          <w:rFonts w:ascii="Calibri" w:hAnsi="Calibri"/>
          <w:b/>
          <w:sz w:val="22"/>
        </w:rPr>
        <w:t xml:space="preserve">40-54 points: </w:t>
      </w:r>
      <w:r>
        <w:rPr>
          <w:rFonts w:ascii="Calibri" w:hAnsi="Calibri"/>
          <w:sz w:val="22"/>
        </w:rPr>
        <w:t>TIER 4 Watchlist — monitor but don't clone</w:t>
      </w:r>
    </w:p>
    <w:p>
      <w:pPr>
        <w:pStyle w:val="ListBullet"/>
      </w:pPr>
      <w:r>
        <w:rPr>
          <w:rFonts w:ascii="Calibri" w:hAnsi="Calibri"/>
          <w:b/>
          <w:sz w:val="22"/>
        </w:rPr>
        <w:t xml:space="preserve">Below 40: </w:t>
      </w:r>
      <w:r>
        <w:rPr>
          <w:rFonts w:ascii="Calibri" w:hAnsi="Calibri"/>
          <w:sz w:val="22"/>
        </w:rPr>
        <w:t>Do not track</w:t>
      </w:r>
    </w:p>
    <w:p>
      <w:r>
        <w:br w:type="page"/>
      </w:r>
    </w:p>
    <w:p>
      <w:pPr>
        <w:pStyle w:val="Heading2"/>
      </w:pPr>
      <w:r>
        <w:rPr>
          <w:rFonts w:ascii="Calibri" w:hAnsi="Calibri"/>
          <w:color w:val="002B5C"/>
          <w:sz w:val="36"/>
        </w:rPr>
        <w:t>2C — The Roster</w:t>
      </w:r>
    </w:p>
    <w:p>
      <w:pPr>
        <w:ind w:left="567" w:right="567"/>
      </w:pPr>
      <w:r>
        <w:rPr>
          <w:color w:val="C59E3C"/>
          <w:sz w:val="28"/>
        </w:rPr>
        <w:t xml:space="preserve">▎ </w:t>
      </w:r>
      <w:r>
        <w:rPr>
          <w:rFonts w:ascii="Calibri" w:hAnsi="Calibri"/>
          <w:i/>
          <w:color w:val="002B5C"/>
          <w:sz w:val="22"/>
        </w:rPr>
        <w:t>"You're looking for a mispriced gamble. That's what investing is. And you have to know enough to know whether the gamble is mispriced." — Charlie Munger. The roster below represents investors who have demonstrated they know how to find mispriced gambles, consistently, for decades.</w:t>
      </w:r>
    </w:p>
    <w:p>
      <w:r>
        <w:rPr>
          <w:rFonts w:ascii="Calibri" w:hAnsi="Calibri"/>
          <w:b/>
          <w:color w:val="C59E3C"/>
          <w:sz w:val="28"/>
        </w:rPr>
        <w:t>TIER 1 — Undisputed Legends (Score: 85-100)</w:t>
      </w:r>
    </w:p>
    <w:tbl>
      <w:tblPr>
        <w:tblW w:type="auto" w:w="0"/>
        <w:jc w:val="center"/>
        <w:tblLook w:firstColumn="1" w:firstRow="1" w:lastColumn="0" w:lastRow="0" w:noHBand="0" w:noVBand="1" w:val="04A0"/>
      </w:tblPr>
      <w:tblGrid>
        <w:gridCol w:w="1568"/>
        <w:gridCol w:w="1568"/>
        <w:gridCol w:w="1568"/>
        <w:gridCol w:w="1568"/>
        <w:gridCol w:w="1568"/>
        <w:gridCol w:w="1568"/>
      </w:tblGrid>
      <w:tr>
        <w:tc>
          <w:tcPr>
            <w:tcW w:type="dxa" w:w="1440"/>
            <w:shd w:fill="002B5C"/>
          </w:tcPr>
          <w:p>
            <w:r/>
            <w:r>
              <w:rPr>
                <w:rFonts w:ascii="Calibri" w:hAnsi="Calibri"/>
                <w:b/>
                <w:color w:val="FFFFFF"/>
                <w:sz w:val="20"/>
              </w:rPr>
              <w:t>Investor</w:t>
            </w:r>
          </w:p>
        </w:tc>
        <w:tc>
          <w:tcPr>
            <w:tcW w:type="dxa" w:w="1440"/>
            <w:shd w:fill="002B5C"/>
          </w:tcPr>
          <w:p>
            <w:r/>
            <w:r>
              <w:rPr>
                <w:rFonts w:ascii="Calibri" w:hAnsi="Calibri"/>
                <w:b/>
                <w:color w:val="FFFFFF"/>
                <w:sz w:val="20"/>
              </w:rPr>
              <w:t>Fund</w:t>
            </w:r>
          </w:p>
        </w:tc>
        <w:tc>
          <w:tcPr>
            <w:tcW w:type="dxa" w:w="864"/>
            <w:shd w:fill="002B5C"/>
          </w:tcPr>
          <w:p>
            <w:r/>
            <w:r>
              <w:rPr>
                <w:rFonts w:ascii="Calibri" w:hAnsi="Calibri"/>
                <w:b/>
                <w:color w:val="FFFFFF"/>
                <w:sz w:val="20"/>
              </w:rPr>
              <w:t>AUM Est.</w:t>
            </w:r>
          </w:p>
        </w:tc>
        <w:tc>
          <w:tcPr>
            <w:tcW w:type="dxa" w:w="1152"/>
            <w:shd w:fill="002B5C"/>
          </w:tcPr>
          <w:p>
            <w:r/>
            <w:r>
              <w:rPr>
                <w:rFonts w:ascii="Calibri" w:hAnsi="Calibri"/>
                <w:b/>
                <w:color w:val="FFFFFF"/>
                <w:sz w:val="20"/>
              </w:rPr>
              <w:t>13F Filer?</w:t>
            </w:r>
          </w:p>
        </w:tc>
        <w:tc>
          <w:tcPr>
            <w:tcW w:type="dxa" w:w="4032"/>
            <w:shd w:fill="002B5C"/>
          </w:tcPr>
          <w:p>
            <w:r/>
            <w:r>
              <w:rPr>
                <w:rFonts w:ascii="Calibri" w:hAnsi="Calibri"/>
                <w:b/>
                <w:color w:val="FFFFFF"/>
                <w:sz w:val="20"/>
              </w:rPr>
              <w:t>One-Line Philosophy</w:t>
            </w:r>
          </w:p>
        </w:tc>
        <w:tc>
          <w:tcPr>
            <w:tcW w:type="dxa" w:w="720"/>
            <w:shd w:fill="002B5C"/>
          </w:tcPr>
          <w:p>
            <w:r/>
            <w:r>
              <w:rPr>
                <w:rFonts w:ascii="Calibri" w:hAnsi="Calibri"/>
                <w:b/>
                <w:color w:val="FFFFFF"/>
                <w:sz w:val="20"/>
              </w:rPr>
              <w:t>Score</w:t>
            </w:r>
          </w:p>
        </w:tc>
      </w:tr>
      <w:tr>
        <w:tc>
          <w:tcPr>
            <w:tcW w:type="dxa" w:w="1440"/>
          </w:tcPr>
          <w:p>
            <w:r/>
            <w:r>
              <w:rPr>
                <w:rFonts w:ascii="Calibri" w:hAnsi="Calibri"/>
                <w:color w:val="333333"/>
                <w:sz w:val="18"/>
              </w:rPr>
              <w:t>Warren Buffett</w:t>
            </w:r>
          </w:p>
        </w:tc>
        <w:tc>
          <w:tcPr>
            <w:tcW w:type="dxa" w:w="1440"/>
          </w:tcPr>
          <w:p>
            <w:r/>
            <w:r>
              <w:rPr>
                <w:rFonts w:ascii="Calibri" w:hAnsi="Calibri"/>
                <w:color w:val="333333"/>
                <w:sz w:val="18"/>
              </w:rPr>
              <w:t>Berkshire Hathaway</w:t>
            </w:r>
          </w:p>
        </w:tc>
        <w:tc>
          <w:tcPr>
            <w:tcW w:type="dxa" w:w="864"/>
          </w:tcPr>
          <w:p>
            <w:r/>
            <w:r>
              <w:rPr>
                <w:rFonts w:ascii="Calibri" w:hAnsi="Calibri"/>
                <w:color w:val="333333"/>
                <w:sz w:val="18"/>
              </w:rPr>
              <w:t>$300B+</w:t>
            </w:r>
          </w:p>
        </w:tc>
        <w:tc>
          <w:tcPr>
            <w:tcW w:type="dxa" w:w="1152"/>
          </w:tcPr>
          <w:p>
            <w:r/>
            <w:r>
              <w:rPr>
                <w:rFonts w:ascii="Calibri" w:hAnsi="Calibri"/>
                <w:color w:val="333333"/>
                <w:sz w:val="18"/>
              </w:rPr>
              <w:t>Yes (CIK: 0001067983)</w:t>
            </w:r>
          </w:p>
        </w:tc>
        <w:tc>
          <w:tcPr>
            <w:tcW w:type="dxa" w:w="4032"/>
          </w:tcPr>
          <w:p>
            <w:r/>
            <w:r>
              <w:rPr>
                <w:rFonts w:ascii="Calibri" w:hAnsi="Calibri"/>
                <w:color w:val="333333"/>
                <w:sz w:val="18"/>
              </w:rPr>
              <w:t>Buy wonderful companies at fair prices; hold forever. Owner-operator mindset, circle of competence, margin of safety.</w:t>
            </w:r>
          </w:p>
        </w:tc>
        <w:tc>
          <w:tcPr>
            <w:tcW w:type="dxa" w:w="720"/>
          </w:tcPr>
          <w:p>
            <w:r/>
            <w:r>
              <w:rPr>
                <w:rFonts w:ascii="Calibri" w:hAnsi="Calibri"/>
                <w:color w:val="333333"/>
                <w:sz w:val="18"/>
              </w:rPr>
              <w:t>98</w:t>
            </w:r>
          </w:p>
        </w:tc>
      </w:tr>
      <w:tr>
        <w:tc>
          <w:tcPr>
            <w:tcW w:type="dxa" w:w="1440"/>
            <w:shd w:fill="F0F0F0"/>
          </w:tcPr>
          <w:p>
            <w:r/>
            <w:r>
              <w:rPr>
                <w:rFonts w:ascii="Calibri" w:hAnsi="Calibri"/>
                <w:color w:val="333333"/>
                <w:sz w:val="18"/>
              </w:rPr>
              <w:t>Charlie Munger (Legacy)</w:t>
            </w:r>
          </w:p>
        </w:tc>
        <w:tc>
          <w:tcPr>
            <w:tcW w:type="dxa" w:w="1440"/>
            <w:shd w:fill="F0F0F0"/>
          </w:tcPr>
          <w:p>
            <w:r/>
            <w:r>
              <w:rPr>
                <w:rFonts w:ascii="Calibri" w:hAnsi="Calibri"/>
                <w:color w:val="333333"/>
                <w:sz w:val="18"/>
              </w:rPr>
              <w:t>DJCO / Berkshire</w:t>
            </w:r>
          </w:p>
        </w:tc>
        <w:tc>
          <w:tcPr>
            <w:tcW w:type="dxa" w:w="864"/>
            <w:shd w:fill="F0F0F0"/>
          </w:tcPr>
          <w:p>
            <w:r/>
            <w:r>
              <w:rPr>
                <w:rFonts w:ascii="Calibri" w:hAnsi="Calibri"/>
                <w:color w:val="333333"/>
                <w:sz w:val="18"/>
              </w:rPr>
              <w:t>N/A</w:t>
            </w:r>
          </w:p>
        </w:tc>
        <w:tc>
          <w:tcPr>
            <w:tcW w:type="dxa" w:w="1152"/>
            <w:shd w:fill="F0F0F0"/>
          </w:tcPr>
          <w:p>
            <w:r/>
            <w:r>
              <w:rPr>
                <w:rFonts w:ascii="Calibri" w:hAnsi="Calibri"/>
                <w:color w:val="333333"/>
                <w:sz w:val="18"/>
              </w:rPr>
              <w:t>DJCO filed 13F</w:t>
            </w:r>
          </w:p>
        </w:tc>
        <w:tc>
          <w:tcPr>
            <w:tcW w:type="dxa" w:w="4032"/>
            <w:shd w:fill="F0F0F0"/>
          </w:tcPr>
          <w:p>
            <w:r/>
            <w:r>
              <w:rPr>
                <w:rFonts w:ascii="Calibri" w:hAnsi="Calibri"/>
                <w:color w:val="333333"/>
                <w:sz w:val="18"/>
              </w:rPr>
              <w:t>Latticework of mental models. "Invert, always invert." Quality over cheapness. Last portfolio: concentrated in BofA, Wells, US Bancorp.</w:t>
            </w:r>
          </w:p>
        </w:tc>
        <w:tc>
          <w:tcPr>
            <w:tcW w:type="dxa" w:w="720"/>
            <w:shd w:fill="F0F0F0"/>
          </w:tcPr>
          <w:p>
            <w:r/>
            <w:r>
              <w:rPr>
                <w:rFonts w:ascii="Calibri" w:hAnsi="Calibri"/>
                <w:color w:val="333333"/>
                <w:sz w:val="18"/>
              </w:rPr>
              <w:t>97</w:t>
            </w:r>
          </w:p>
        </w:tc>
      </w:tr>
      <w:tr>
        <w:tc>
          <w:tcPr>
            <w:tcW w:type="dxa" w:w="1440"/>
          </w:tcPr>
          <w:p>
            <w:r/>
            <w:r>
              <w:rPr>
                <w:rFonts w:ascii="Calibri" w:hAnsi="Calibri"/>
                <w:color w:val="333333"/>
                <w:sz w:val="18"/>
              </w:rPr>
              <w:t>Li Lu</w:t>
            </w:r>
          </w:p>
        </w:tc>
        <w:tc>
          <w:tcPr>
            <w:tcW w:type="dxa" w:w="1440"/>
          </w:tcPr>
          <w:p>
            <w:r/>
            <w:r>
              <w:rPr>
                <w:rFonts w:ascii="Calibri" w:hAnsi="Calibri"/>
                <w:color w:val="333333"/>
                <w:sz w:val="18"/>
              </w:rPr>
              <w:t>Himalaya Capital</w:t>
            </w:r>
          </w:p>
        </w:tc>
        <w:tc>
          <w:tcPr>
            <w:tcW w:type="dxa" w:w="864"/>
          </w:tcPr>
          <w:p>
            <w:r/>
            <w:r>
              <w:rPr>
                <w:rFonts w:ascii="Calibri" w:hAnsi="Calibri"/>
                <w:color w:val="333333"/>
                <w:sz w:val="18"/>
              </w:rPr>
              <w:t>~$6B</w:t>
            </w:r>
          </w:p>
        </w:tc>
        <w:tc>
          <w:tcPr>
            <w:tcW w:type="dxa" w:w="1152"/>
          </w:tcPr>
          <w:p>
            <w:r/>
            <w:r>
              <w:rPr>
                <w:rFonts w:ascii="Calibri" w:hAnsi="Calibri"/>
                <w:color w:val="333333"/>
                <w:sz w:val="18"/>
              </w:rPr>
              <w:t>Yes</w:t>
            </w:r>
          </w:p>
        </w:tc>
        <w:tc>
          <w:tcPr>
            <w:tcW w:type="dxa" w:w="4032"/>
          </w:tcPr>
          <w:p>
            <w:r/>
            <w:r>
              <w:rPr>
                <w:rFonts w:ascii="Calibri" w:hAnsi="Calibri"/>
                <w:color w:val="333333"/>
                <w:sz w:val="18"/>
              </w:rPr>
              <w:t>Munger's only outside manager. Deep research, extreme concentration, long holding periods. Heavily weighted in BYD, Micron, Bank of America.</w:t>
            </w:r>
          </w:p>
        </w:tc>
        <w:tc>
          <w:tcPr>
            <w:tcW w:type="dxa" w:w="720"/>
          </w:tcPr>
          <w:p>
            <w:r/>
            <w:r>
              <w:rPr>
                <w:rFonts w:ascii="Calibri" w:hAnsi="Calibri"/>
                <w:color w:val="333333"/>
                <w:sz w:val="18"/>
              </w:rPr>
              <w:t>95</w:t>
            </w:r>
          </w:p>
        </w:tc>
      </w:tr>
      <w:tr>
        <w:tc>
          <w:tcPr>
            <w:tcW w:type="dxa" w:w="1440"/>
            <w:shd w:fill="F0F0F0"/>
          </w:tcPr>
          <w:p>
            <w:r/>
            <w:r>
              <w:rPr>
                <w:rFonts w:ascii="Calibri" w:hAnsi="Calibri"/>
                <w:color w:val="333333"/>
                <w:sz w:val="18"/>
              </w:rPr>
              <w:t>Seth Klarman</w:t>
            </w:r>
          </w:p>
        </w:tc>
        <w:tc>
          <w:tcPr>
            <w:tcW w:type="dxa" w:w="1440"/>
            <w:shd w:fill="F0F0F0"/>
          </w:tcPr>
          <w:p>
            <w:r/>
            <w:r>
              <w:rPr>
                <w:rFonts w:ascii="Calibri" w:hAnsi="Calibri"/>
                <w:color w:val="333333"/>
                <w:sz w:val="18"/>
              </w:rPr>
              <w:t>Baupost Group</w:t>
            </w:r>
          </w:p>
        </w:tc>
        <w:tc>
          <w:tcPr>
            <w:tcW w:type="dxa" w:w="864"/>
            <w:shd w:fill="F0F0F0"/>
          </w:tcPr>
          <w:p>
            <w:r/>
            <w:r>
              <w:rPr>
                <w:rFonts w:ascii="Calibri" w:hAnsi="Calibri"/>
                <w:color w:val="333333"/>
                <w:sz w:val="18"/>
              </w:rPr>
              <w:t>~$27B</w:t>
            </w:r>
          </w:p>
        </w:tc>
        <w:tc>
          <w:tcPr>
            <w:tcW w:type="dxa" w:w="1152"/>
            <w:shd w:fill="F0F0F0"/>
          </w:tcPr>
          <w:p>
            <w:r/>
            <w:r>
              <w:rPr>
                <w:rFonts w:ascii="Calibri" w:hAnsi="Calibri"/>
                <w:color w:val="333333"/>
                <w:sz w:val="18"/>
              </w:rPr>
              <w:t>Yes</w:t>
            </w:r>
          </w:p>
        </w:tc>
        <w:tc>
          <w:tcPr>
            <w:tcW w:type="dxa" w:w="4032"/>
            <w:shd w:fill="F0F0F0"/>
          </w:tcPr>
          <w:p>
            <w:r/>
            <w:r>
              <w:rPr>
                <w:rFonts w:ascii="Calibri" w:hAnsi="Calibri"/>
                <w:color w:val="333333"/>
                <w:sz w:val="18"/>
              </w:rPr>
              <w:t>Author of "Margin of Safety." Risk-averse deep value. Willing to hold 30-40% cash. Looks for catalysts.</w:t>
            </w:r>
          </w:p>
        </w:tc>
        <w:tc>
          <w:tcPr>
            <w:tcW w:type="dxa" w:w="720"/>
            <w:shd w:fill="F0F0F0"/>
          </w:tcPr>
          <w:p>
            <w:r/>
            <w:r>
              <w:rPr>
                <w:rFonts w:ascii="Calibri" w:hAnsi="Calibri"/>
                <w:color w:val="333333"/>
                <w:sz w:val="18"/>
              </w:rPr>
              <w:t>96</w:t>
            </w:r>
          </w:p>
        </w:tc>
      </w:tr>
      <w:tr>
        <w:tc>
          <w:tcPr>
            <w:tcW w:type="dxa" w:w="1440"/>
          </w:tcPr>
          <w:p>
            <w:r/>
            <w:r>
              <w:rPr>
                <w:rFonts w:ascii="Calibri" w:hAnsi="Calibri"/>
                <w:color w:val="333333"/>
                <w:sz w:val="18"/>
              </w:rPr>
              <w:t>Howard Marks</w:t>
            </w:r>
          </w:p>
        </w:tc>
        <w:tc>
          <w:tcPr>
            <w:tcW w:type="dxa" w:w="1440"/>
          </w:tcPr>
          <w:p>
            <w:r/>
            <w:r>
              <w:rPr>
                <w:rFonts w:ascii="Calibri" w:hAnsi="Calibri"/>
                <w:color w:val="333333"/>
                <w:sz w:val="18"/>
              </w:rPr>
              <w:t>Oaktree Capital</w:t>
            </w:r>
          </w:p>
        </w:tc>
        <w:tc>
          <w:tcPr>
            <w:tcW w:type="dxa" w:w="864"/>
          </w:tcPr>
          <w:p>
            <w:r/>
            <w:r>
              <w:rPr>
                <w:rFonts w:ascii="Calibri" w:hAnsi="Calibri"/>
                <w:color w:val="333333"/>
                <w:sz w:val="18"/>
              </w:rPr>
              <w:t>~$190B</w:t>
            </w:r>
          </w:p>
        </w:tc>
        <w:tc>
          <w:tcPr>
            <w:tcW w:type="dxa" w:w="1152"/>
          </w:tcPr>
          <w:p>
            <w:r/>
            <w:r>
              <w:rPr>
                <w:rFonts w:ascii="Calibri" w:hAnsi="Calibri"/>
                <w:color w:val="333333"/>
                <w:sz w:val="18"/>
              </w:rPr>
              <w:t>Yes</w:t>
            </w:r>
          </w:p>
        </w:tc>
        <w:tc>
          <w:tcPr>
            <w:tcW w:type="dxa" w:w="4032"/>
          </w:tcPr>
          <w:p>
            <w:r/>
            <w:r>
              <w:rPr>
                <w:rFonts w:ascii="Calibri" w:hAnsi="Calibri"/>
                <w:color w:val="333333"/>
                <w:sz w:val="18"/>
              </w:rPr>
              <w:t>Cycle expert. "The Most Important Thing." Distressed debt and contrarian equity. Master of second-level thinking.</w:t>
            </w:r>
          </w:p>
        </w:tc>
        <w:tc>
          <w:tcPr>
            <w:tcW w:type="dxa" w:w="720"/>
          </w:tcPr>
          <w:p>
            <w:r/>
            <w:r>
              <w:rPr>
                <w:rFonts w:ascii="Calibri" w:hAnsi="Calibri"/>
                <w:color w:val="333333"/>
                <w:sz w:val="18"/>
              </w:rPr>
              <w:t>90</w:t>
            </w:r>
          </w:p>
        </w:tc>
      </w:tr>
    </w:tbl>
    <w:p/>
    <w:p>
      <w:r>
        <w:rPr>
          <w:rFonts w:ascii="Calibri" w:hAnsi="Calibri"/>
          <w:b/>
          <w:color w:val="C59E3C"/>
          <w:sz w:val="28"/>
        </w:rPr>
        <w:t>TIER 2 — Proven Performers (Score: 70-84)</w:t>
      </w:r>
    </w:p>
    <w:tbl>
      <w:tblPr>
        <w:tblW w:type="auto" w:w="0"/>
        <w:jc w:val="center"/>
        <w:tblLook w:firstColumn="1" w:firstRow="1" w:lastColumn="0" w:lastRow="0" w:noHBand="0" w:noVBand="1" w:val="04A0"/>
      </w:tblPr>
      <w:tblGrid>
        <w:gridCol w:w="1568"/>
        <w:gridCol w:w="1568"/>
        <w:gridCol w:w="1568"/>
        <w:gridCol w:w="1568"/>
        <w:gridCol w:w="1568"/>
        <w:gridCol w:w="1568"/>
      </w:tblGrid>
      <w:tr>
        <w:tc>
          <w:tcPr>
            <w:tcW w:type="dxa" w:w="1440"/>
            <w:shd w:fill="002B5C"/>
          </w:tcPr>
          <w:p>
            <w:r/>
            <w:r>
              <w:rPr>
                <w:rFonts w:ascii="Calibri" w:hAnsi="Calibri"/>
                <w:b/>
                <w:color w:val="FFFFFF"/>
                <w:sz w:val="20"/>
              </w:rPr>
              <w:t>Investor</w:t>
            </w:r>
          </w:p>
        </w:tc>
        <w:tc>
          <w:tcPr>
            <w:tcW w:type="dxa" w:w="1440"/>
            <w:shd w:fill="002B5C"/>
          </w:tcPr>
          <w:p>
            <w:r/>
            <w:r>
              <w:rPr>
                <w:rFonts w:ascii="Calibri" w:hAnsi="Calibri"/>
                <w:b/>
                <w:color w:val="FFFFFF"/>
                <w:sz w:val="20"/>
              </w:rPr>
              <w:t>Fund</w:t>
            </w:r>
          </w:p>
        </w:tc>
        <w:tc>
          <w:tcPr>
            <w:tcW w:type="dxa" w:w="864"/>
            <w:shd w:fill="002B5C"/>
          </w:tcPr>
          <w:p>
            <w:r/>
            <w:r>
              <w:rPr>
                <w:rFonts w:ascii="Calibri" w:hAnsi="Calibri"/>
                <w:b/>
                <w:color w:val="FFFFFF"/>
                <w:sz w:val="20"/>
              </w:rPr>
              <w:t>AUM Est.</w:t>
            </w:r>
          </w:p>
        </w:tc>
        <w:tc>
          <w:tcPr>
            <w:tcW w:type="dxa" w:w="864"/>
            <w:shd w:fill="002B5C"/>
          </w:tcPr>
          <w:p>
            <w:r/>
            <w:r>
              <w:rPr>
                <w:rFonts w:ascii="Calibri" w:hAnsi="Calibri"/>
                <w:b/>
                <w:color w:val="FFFFFF"/>
                <w:sz w:val="20"/>
              </w:rPr>
              <w:t>13F?</w:t>
            </w:r>
          </w:p>
        </w:tc>
        <w:tc>
          <w:tcPr>
            <w:tcW w:type="dxa" w:w="4032"/>
            <w:shd w:fill="002B5C"/>
          </w:tcPr>
          <w:p>
            <w:r/>
            <w:r>
              <w:rPr>
                <w:rFonts w:ascii="Calibri" w:hAnsi="Calibri"/>
                <w:b/>
                <w:color w:val="FFFFFF"/>
                <w:sz w:val="20"/>
              </w:rPr>
              <w:t>Philosophy</w:t>
            </w:r>
          </w:p>
        </w:tc>
        <w:tc>
          <w:tcPr>
            <w:tcW w:type="dxa" w:w="720"/>
            <w:shd w:fill="002B5C"/>
          </w:tcPr>
          <w:p>
            <w:r/>
            <w:r>
              <w:rPr>
                <w:rFonts w:ascii="Calibri" w:hAnsi="Calibri"/>
                <w:b/>
                <w:color w:val="FFFFFF"/>
                <w:sz w:val="20"/>
              </w:rPr>
              <w:t>Score</w:t>
            </w:r>
          </w:p>
        </w:tc>
      </w:tr>
      <w:tr>
        <w:tc>
          <w:tcPr>
            <w:tcW w:type="dxa" w:w="1440"/>
          </w:tcPr>
          <w:p>
            <w:r/>
            <w:r>
              <w:rPr>
                <w:rFonts w:ascii="Calibri" w:hAnsi="Calibri"/>
                <w:color w:val="333333"/>
                <w:sz w:val="18"/>
              </w:rPr>
              <w:t>Mohnish Pabrai</w:t>
            </w:r>
          </w:p>
        </w:tc>
        <w:tc>
          <w:tcPr>
            <w:tcW w:type="dxa" w:w="1440"/>
          </w:tcPr>
          <w:p>
            <w:r/>
            <w:r>
              <w:rPr>
                <w:rFonts w:ascii="Calibri" w:hAnsi="Calibri"/>
                <w:color w:val="333333"/>
                <w:sz w:val="18"/>
              </w:rPr>
              <w:t>Pabrai Investment Funds</w:t>
            </w:r>
          </w:p>
        </w:tc>
        <w:tc>
          <w:tcPr>
            <w:tcW w:type="dxa" w:w="864"/>
          </w:tcPr>
          <w:p>
            <w:r/>
            <w:r>
              <w:rPr>
                <w:rFonts w:ascii="Calibri" w:hAnsi="Calibri"/>
                <w:color w:val="333333"/>
                <w:sz w:val="18"/>
              </w:rPr>
              <w:t>~$600M</w:t>
            </w:r>
          </w:p>
        </w:tc>
        <w:tc>
          <w:tcPr>
            <w:tcW w:type="dxa" w:w="864"/>
          </w:tcPr>
          <w:p>
            <w:r/>
            <w:r>
              <w:rPr>
                <w:rFonts w:ascii="Calibri" w:hAnsi="Calibri"/>
                <w:color w:val="333333"/>
                <w:sz w:val="18"/>
              </w:rPr>
              <w:t>Yes</w:t>
            </w:r>
          </w:p>
        </w:tc>
        <w:tc>
          <w:tcPr>
            <w:tcW w:type="dxa" w:w="4032"/>
          </w:tcPr>
          <w:p>
            <w:r/>
            <w:r>
              <w:rPr>
                <w:rFonts w:ascii="Calibri" w:hAnsi="Calibri"/>
                <w:color w:val="333333"/>
                <w:sz w:val="18"/>
              </w:rPr>
              <w:t>Shameless cloner. "Heads I win, tails I don't lose much." Concentrated, catalyst-driven deep value.</w:t>
            </w:r>
          </w:p>
        </w:tc>
        <w:tc>
          <w:tcPr>
            <w:tcW w:type="dxa" w:w="720"/>
          </w:tcPr>
          <w:p>
            <w:r/>
            <w:r>
              <w:rPr>
                <w:rFonts w:ascii="Calibri" w:hAnsi="Calibri"/>
                <w:color w:val="333333"/>
                <w:sz w:val="18"/>
              </w:rPr>
              <w:t>84</w:t>
            </w:r>
          </w:p>
        </w:tc>
      </w:tr>
      <w:tr>
        <w:tc>
          <w:tcPr>
            <w:tcW w:type="dxa" w:w="1440"/>
            <w:shd w:fill="F0F0F0"/>
          </w:tcPr>
          <w:p>
            <w:r/>
            <w:r>
              <w:rPr>
                <w:rFonts w:ascii="Calibri" w:hAnsi="Calibri"/>
                <w:color w:val="333333"/>
                <w:sz w:val="18"/>
              </w:rPr>
              <w:t>Chuck Akre</w:t>
            </w:r>
          </w:p>
        </w:tc>
        <w:tc>
          <w:tcPr>
            <w:tcW w:type="dxa" w:w="1440"/>
            <w:shd w:fill="F0F0F0"/>
          </w:tcPr>
          <w:p>
            <w:r/>
            <w:r>
              <w:rPr>
                <w:rFonts w:ascii="Calibri" w:hAnsi="Calibri"/>
                <w:color w:val="333333"/>
                <w:sz w:val="18"/>
              </w:rPr>
              <w:t>Akre Capital Management</w:t>
            </w:r>
          </w:p>
        </w:tc>
        <w:tc>
          <w:tcPr>
            <w:tcW w:type="dxa" w:w="864"/>
            <w:shd w:fill="F0F0F0"/>
          </w:tcPr>
          <w:p>
            <w:r/>
            <w:r>
              <w:rPr>
                <w:rFonts w:ascii="Calibri" w:hAnsi="Calibri"/>
                <w:color w:val="333333"/>
                <w:sz w:val="18"/>
              </w:rPr>
              <w:t>~$12B</w:t>
            </w:r>
          </w:p>
        </w:tc>
        <w:tc>
          <w:tcPr>
            <w:tcW w:type="dxa" w:w="864"/>
            <w:shd w:fill="F0F0F0"/>
          </w:tcPr>
          <w:p>
            <w:r/>
            <w:r>
              <w:rPr>
                <w:rFonts w:ascii="Calibri" w:hAnsi="Calibri"/>
                <w:color w:val="333333"/>
                <w:sz w:val="18"/>
              </w:rPr>
              <w:t>Yes</w:t>
            </w:r>
          </w:p>
        </w:tc>
        <w:tc>
          <w:tcPr>
            <w:tcW w:type="dxa" w:w="4032"/>
            <w:shd w:fill="F0F0F0"/>
          </w:tcPr>
          <w:p>
            <w:r/>
            <w:r>
              <w:rPr>
                <w:rFonts w:ascii="Calibri" w:hAnsi="Calibri"/>
                <w:color w:val="333333"/>
                <w:sz w:val="18"/>
              </w:rPr>
              <w:t>Three-legged stool: extraordinary business, talented management, great reinvestors. Quality compounders.</w:t>
            </w:r>
          </w:p>
        </w:tc>
        <w:tc>
          <w:tcPr>
            <w:tcW w:type="dxa" w:w="720"/>
            <w:shd w:fill="F0F0F0"/>
          </w:tcPr>
          <w:p>
            <w:r/>
            <w:r>
              <w:rPr>
                <w:rFonts w:ascii="Calibri" w:hAnsi="Calibri"/>
                <w:color w:val="333333"/>
                <w:sz w:val="18"/>
              </w:rPr>
              <w:t>82</w:t>
            </w:r>
          </w:p>
        </w:tc>
      </w:tr>
      <w:tr>
        <w:tc>
          <w:tcPr>
            <w:tcW w:type="dxa" w:w="1440"/>
          </w:tcPr>
          <w:p>
            <w:r/>
            <w:r>
              <w:rPr>
                <w:rFonts w:ascii="Calibri" w:hAnsi="Calibri"/>
                <w:color w:val="333333"/>
                <w:sz w:val="18"/>
              </w:rPr>
              <w:t>Guy Spier</w:t>
            </w:r>
          </w:p>
        </w:tc>
        <w:tc>
          <w:tcPr>
            <w:tcW w:type="dxa" w:w="1440"/>
          </w:tcPr>
          <w:p>
            <w:r/>
            <w:r>
              <w:rPr>
                <w:rFonts w:ascii="Calibri" w:hAnsi="Calibri"/>
                <w:color w:val="333333"/>
                <w:sz w:val="18"/>
              </w:rPr>
              <w:t>Aquamarine Capital</w:t>
            </w:r>
          </w:p>
        </w:tc>
        <w:tc>
          <w:tcPr>
            <w:tcW w:type="dxa" w:w="864"/>
          </w:tcPr>
          <w:p>
            <w:r/>
            <w:r>
              <w:rPr>
                <w:rFonts w:ascii="Calibri" w:hAnsi="Calibri"/>
                <w:color w:val="333333"/>
                <w:sz w:val="18"/>
              </w:rPr>
              <w:t>~$250M</w:t>
            </w:r>
          </w:p>
        </w:tc>
        <w:tc>
          <w:tcPr>
            <w:tcW w:type="dxa" w:w="864"/>
          </w:tcPr>
          <w:p>
            <w:r/>
            <w:r>
              <w:rPr>
                <w:rFonts w:ascii="Calibri" w:hAnsi="Calibri"/>
                <w:color w:val="333333"/>
                <w:sz w:val="18"/>
              </w:rPr>
              <w:t>Yes</w:t>
            </w:r>
          </w:p>
        </w:tc>
        <w:tc>
          <w:tcPr>
            <w:tcW w:type="dxa" w:w="4032"/>
          </w:tcPr>
          <w:p>
            <w:r/>
            <w:r>
              <w:rPr>
                <w:rFonts w:ascii="Calibri" w:hAnsi="Calibri"/>
                <w:color w:val="333333"/>
                <w:sz w:val="18"/>
              </w:rPr>
              <w:t>Buffett disciple. Checklist investing. Patient, avoids toxic environments. "The Education of a Value Investor."</w:t>
            </w:r>
          </w:p>
        </w:tc>
        <w:tc>
          <w:tcPr>
            <w:tcW w:type="dxa" w:w="720"/>
          </w:tcPr>
          <w:p>
            <w:r/>
            <w:r>
              <w:rPr>
                <w:rFonts w:ascii="Calibri" w:hAnsi="Calibri"/>
                <w:color w:val="333333"/>
                <w:sz w:val="18"/>
              </w:rPr>
              <w:t>78</w:t>
            </w:r>
          </w:p>
        </w:tc>
      </w:tr>
      <w:tr>
        <w:tc>
          <w:tcPr>
            <w:tcW w:type="dxa" w:w="1440"/>
            <w:shd w:fill="F0F0F0"/>
          </w:tcPr>
          <w:p>
            <w:r/>
            <w:r>
              <w:rPr>
                <w:rFonts w:ascii="Calibri" w:hAnsi="Calibri"/>
                <w:color w:val="333333"/>
                <w:sz w:val="18"/>
              </w:rPr>
              <w:t>Terry Smith</w:t>
            </w:r>
          </w:p>
        </w:tc>
        <w:tc>
          <w:tcPr>
            <w:tcW w:type="dxa" w:w="1440"/>
            <w:shd w:fill="F0F0F0"/>
          </w:tcPr>
          <w:p>
            <w:r/>
            <w:r>
              <w:rPr>
                <w:rFonts w:ascii="Calibri" w:hAnsi="Calibri"/>
                <w:color w:val="333333"/>
                <w:sz w:val="18"/>
              </w:rPr>
              <w:t>Fundsmith</w:t>
            </w:r>
          </w:p>
        </w:tc>
        <w:tc>
          <w:tcPr>
            <w:tcW w:type="dxa" w:w="864"/>
            <w:shd w:fill="F0F0F0"/>
          </w:tcPr>
          <w:p>
            <w:r/>
            <w:r>
              <w:rPr>
                <w:rFonts w:ascii="Calibri" w:hAnsi="Calibri"/>
                <w:color w:val="333333"/>
                <w:sz w:val="18"/>
              </w:rPr>
              <w:t>~$23B</w:t>
            </w:r>
          </w:p>
        </w:tc>
        <w:tc>
          <w:tcPr>
            <w:tcW w:type="dxa" w:w="864"/>
            <w:shd w:fill="F0F0F0"/>
          </w:tcPr>
          <w:p>
            <w:r/>
            <w:r>
              <w:rPr>
                <w:rFonts w:ascii="Calibri" w:hAnsi="Calibri"/>
                <w:color w:val="333333"/>
                <w:sz w:val="18"/>
              </w:rPr>
              <w:t>No (UK)</w:t>
            </w:r>
          </w:p>
        </w:tc>
        <w:tc>
          <w:tcPr>
            <w:tcW w:type="dxa" w:w="4032"/>
            <w:shd w:fill="F0F0F0"/>
          </w:tcPr>
          <w:p>
            <w:r/>
            <w:r>
              <w:rPr>
                <w:rFonts w:ascii="Calibri" w:hAnsi="Calibri"/>
                <w:color w:val="333333"/>
                <w:sz w:val="18"/>
              </w:rPr>
              <w:t>Buy good companies, don't overpay, do nothing. Low turnover. Track via Fundsmith.co.uk annual reports.</w:t>
            </w:r>
          </w:p>
        </w:tc>
        <w:tc>
          <w:tcPr>
            <w:tcW w:type="dxa" w:w="720"/>
            <w:shd w:fill="F0F0F0"/>
          </w:tcPr>
          <w:p>
            <w:r/>
            <w:r>
              <w:rPr>
                <w:rFonts w:ascii="Calibri" w:hAnsi="Calibri"/>
                <w:color w:val="333333"/>
                <w:sz w:val="18"/>
              </w:rPr>
              <w:t>83</w:t>
            </w:r>
          </w:p>
        </w:tc>
      </w:tr>
      <w:tr>
        <w:tc>
          <w:tcPr>
            <w:tcW w:type="dxa" w:w="1440"/>
          </w:tcPr>
          <w:p>
            <w:r/>
            <w:r>
              <w:rPr>
                <w:rFonts w:ascii="Calibri" w:hAnsi="Calibri"/>
                <w:color w:val="333333"/>
                <w:sz w:val="18"/>
              </w:rPr>
              <w:t>Tom Gayner</w:t>
            </w:r>
          </w:p>
        </w:tc>
        <w:tc>
          <w:tcPr>
            <w:tcW w:type="dxa" w:w="1440"/>
          </w:tcPr>
          <w:p>
            <w:r/>
            <w:r>
              <w:rPr>
                <w:rFonts w:ascii="Calibri" w:hAnsi="Calibri"/>
                <w:color w:val="333333"/>
                <w:sz w:val="18"/>
              </w:rPr>
              <w:t>Markel Group</w:t>
            </w:r>
          </w:p>
        </w:tc>
        <w:tc>
          <w:tcPr>
            <w:tcW w:type="dxa" w:w="864"/>
          </w:tcPr>
          <w:p>
            <w:r/>
            <w:r>
              <w:rPr>
                <w:rFonts w:ascii="Calibri" w:hAnsi="Calibri"/>
                <w:color w:val="333333"/>
                <w:sz w:val="18"/>
              </w:rPr>
              <w:t>~$8B equity</w:t>
            </w:r>
          </w:p>
        </w:tc>
        <w:tc>
          <w:tcPr>
            <w:tcW w:type="dxa" w:w="864"/>
          </w:tcPr>
          <w:p>
            <w:r/>
            <w:r>
              <w:rPr>
                <w:rFonts w:ascii="Calibri" w:hAnsi="Calibri"/>
                <w:color w:val="333333"/>
                <w:sz w:val="18"/>
              </w:rPr>
              <w:t>Yes</w:t>
            </w:r>
          </w:p>
        </w:tc>
        <w:tc>
          <w:tcPr>
            <w:tcW w:type="dxa" w:w="4032"/>
          </w:tcPr>
          <w:p>
            <w:r/>
            <w:r>
              <w:rPr>
                <w:rFonts w:ascii="Calibri" w:hAnsi="Calibri"/>
                <w:color w:val="333333"/>
                <w:sz w:val="18"/>
              </w:rPr>
              <w:t>Insurance float investor (Buffett model). Patient, diversified quality. 30+ year track record at Markel.</w:t>
            </w:r>
          </w:p>
        </w:tc>
        <w:tc>
          <w:tcPr>
            <w:tcW w:type="dxa" w:w="720"/>
          </w:tcPr>
          <w:p>
            <w:r/>
            <w:r>
              <w:rPr>
                <w:rFonts w:ascii="Calibri" w:hAnsi="Calibri"/>
                <w:color w:val="333333"/>
                <w:sz w:val="18"/>
              </w:rPr>
              <w:t>80</w:t>
            </w:r>
          </w:p>
        </w:tc>
      </w:tr>
      <w:tr>
        <w:tc>
          <w:tcPr>
            <w:tcW w:type="dxa" w:w="1440"/>
            <w:shd w:fill="F0F0F0"/>
          </w:tcPr>
          <w:p>
            <w:r/>
            <w:r>
              <w:rPr>
                <w:rFonts w:ascii="Calibri" w:hAnsi="Calibri"/>
                <w:color w:val="333333"/>
                <w:sz w:val="18"/>
              </w:rPr>
              <w:t>Nick Sleep &amp; Qais Zakaria</w:t>
            </w:r>
          </w:p>
        </w:tc>
        <w:tc>
          <w:tcPr>
            <w:tcW w:type="dxa" w:w="1440"/>
            <w:shd w:fill="F0F0F0"/>
          </w:tcPr>
          <w:p>
            <w:r/>
            <w:r>
              <w:rPr>
                <w:rFonts w:ascii="Calibri" w:hAnsi="Calibri"/>
                <w:color w:val="333333"/>
                <w:sz w:val="18"/>
              </w:rPr>
              <w:t>Nomad Investment (closed)</w:t>
            </w:r>
          </w:p>
        </w:tc>
        <w:tc>
          <w:tcPr>
            <w:tcW w:type="dxa" w:w="864"/>
            <w:shd w:fill="F0F0F0"/>
          </w:tcPr>
          <w:p>
            <w:r/>
            <w:r>
              <w:rPr>
                <w:rFonts w:ascii="Calibri" w:hAnsi="Calibri"/>
                <w:color w:val="333333"/>
                <w:sz w:val="18"/>
              </w:rPr>
              <w:t>N/A</w:t>
            </w:r>
          </w:p>
        </w:tc>
        <w:tc>
          <w:tcPr>
            <w:tcW w:type="dxa" w:w="864"/>
            <w:shd w:fill="F0F0F0"/>
          </w:tcPr>
          <w:p>
            <w:r/>
            <w:r>
              <w:rPr>
                <w:rFonts w:ascii="Calibri" w:hAnsi="Calibri"/>
                <w:color w:val="333333"/>
                <w:sz w:val="18"/>
              </w:rPr>
              <w:t>No (closed 2014)</w:t>
            </w:r>
          </w:p>
        </w:tc>
        <w:tc>
          <w:tcPr>
            <w:tcW w:type="dxa" w:w="4032"/>
            <w:shd w:fill="F0F0F0"/>
          </w:tcPr>
          <w:p>
            <w:r/>
            <w:r>
              <w:rPr>
                <w:rFonts w:ascii="Calibri" w:hAnsi="Calibri"/>
                <w:color w:val="333333"/>
                <w:sz w:val="18"/>
              </w:rPr>
              <w:t>"Scale economies shared" — identified Amazon, Costco, GEICO model early. Letters are open-source gold.</w:t>
            </w:r>
          </w:p>
        </w:tc>
        <w:tc>
          <w:tcPr>
            <w:tcW w:type="dxa" w:w="720"/>
            <w:shd w:fill="F0F0F0"/>
          </w:tcPr>
          <w:p>
            <w:r/>
            <w:r>
              <w:rPr>
                <w:rFonts w:ascii="Calibri" w:hAnsi="Calibri"/>
                <w:color w:val="333333"/>
                <w:sz w:val="18"/>
              </w:rPr>
              <w:t>88*</w:t>
            </w:r>
          </w:p>
        </w:tc>
      </w:tr>
      <w:tr>
        <w:tc>
          <w:tcPr>
            <w:tcW w:type="dxa" w:w="1440"/>
          </w:tcPr>
          <w:p>
            <w:r/>
            <w:r>
              <w:rPr>
                <w:rFonts w:ascii="Calibri" w:hAnsi="Calibri"/>
                <w:color w:val="333333"/>
                <w:sz w:val="18"/>
              </w:rPr>
              <w:t>Chris Bloomstran</w:t>
            </w:r>
          </w:p>
        </w:tc>
        <w:tc>
          <w:tcPr>
            <w:tcW w:type="dxa" w:w="1440"/>
          </w:tcPr>
          <w:p>
            <w:r/>
            <w:r>
              <w:rPr>
                <w:rFonts w:ascii="Calibri" w:hAnsi="Calibri"/>
                <w:color w:val="333333"/>
                <w:sz w:val="18"/>
              </w:rPr>
              <w:t>Semper Augustus</w:t>
            </w:r>
          </w:p>
        </w:tc>
        <w:tc>
          <w:tcPr>
            <w:tcW w:type="dxa" w:w="864"/>
          </w:tcPr>
          <w:p>
            <w:r/>
            <w:r>
              <w:rPr>
                <w:rFonts w:ascii="Calibri" w:hAnsi="Calibri"/>
                <w:color w:val="333333"/>
                <w:sz w:val="18"/>
              </w:rPr>
              <w:t>~$800M</w:t>
            </w:r>
          </w:p>
        </w:tc>
        <w:tc>
          <w:tcPr>
            <w:tcW w:type="dxa" w:w="864"/>
          </w:tcPr>
          <w:p>
            <w:r/>
            <w:r>
              <w:rPr>
                <w:rFonts w:ascii="Calibri" w:hAnsi="Calibri"/>
                <w:color w:val="333333"/>
                <w:sz w:val="18"/>
              </w:rPr>
              <w:t>Yes</w:t>
            </w:r>
          </w:p>
        </w:tc>
        <w:tc>
          <w:tcPr>
            <w:tcW w:type="dxa" w:w="4032"/>
          </w:tcPr>
          <w:p>
            <w:r/>
            <w:r>
              <w:rPr>
                <w:rFonts w:ascii="Calibri" w:hAnsi="Calibri"/>
                <w:color w:val="333333"/>
                <w:sz w:val="18"/>
              </w:rPr>
              <w:t>Deep Berkshire analyst. Annual letter is 100+ pages of valuation work. Concentrated quality value.</w:t>
            </w:r>
          </w:p>
        </w:tc>
        <w:tc>
          <w:tcPr>
            <w:tcW w:type="dxa" w:w="720"/>
          </w:tcPr>
          <w:p>
            <w:r/>
            <w:r>
              <w:rPr>
                <w:rFonts w:ascii="Calibri" w:hAnsi="Calibri"/>
                <w:color w:val="333333"/>
                <w:sz w:val="18"/>
              </w:rPr>
              <w:t>76</w:t>
            </w:r>
          </w:p>
        </w:tc>
      </w:tr>
      <w:tr>
        <w:tc>
          <w:tcPr>
            <w:tcW w:type="dxa" w:w="1440"/>
            <w:shd w:fill="F0F0F0"/>
          </w:tcPr>
          <w:p>
            <w:r/>
            <w:r>
              <w:rPr>
                <w:rFonts w:ascii="Calibri" w:hAnsi="Calibri"/>
                <w:color w:val="333333"/>
                <w:sz w:val="18"/>
              </w:rPr>
              <w:t>Bill Ackman</w:t>
            </w:r>
          </w:p>
        </w:tc>
        <w:tc>
          <w:tcPr>
            <w:tcW w:type="dxa" w:w="1440"/>
            <w:shd w:fill="F0F0F0"/>
          </w:tcPr>
          <w:p>
            <w:r/>
            <w:r>
              <w:rPr>
                <w:rFonts w:ascii="Calibri" w:hAnsi="Calibri"/>
                <w:color w:val="333333"/>
                <w:sz w:val="18"/>
              </w:rPr>
              <w:t>Pershing Square</w:t>
            </w:r>
          </w:p>
        </w:tc>
        <w:tc>
          <w:tcPr>
            <w:tcW w:type="dxa" w:w="864"/>
            <w:shd w:fill="F0F0F0"/>
          </w:tcPr>
          <w:p>
            <w:r/>
            <w:r>
              <w:rPr>
                <w:rFonts w:ascii="Calibri" w:hAnsi="Calibri"/>
                <w:color w:val="333333"/>
                <w:sz w:val="18"/>
              </w:rPr>
              <w:t>~$18B</w:t>
            </w:r>
          </w:p>
        </w:tc>
        <w:tc>
          <w:tcPr>
            <w:tcW w:type="dxa" w:w="864"/>
            <w:shd w:fill="F0F0F0"/>
          </w:tcPr>
          <w:p>
            <w:r/>
            <w:r>
              <w:rPr>
                <w:rFonts w:ascii="Calibri" w:hAnsi="Calibri"/>
                <w:color w:val="333333"/>
                <w:sz w:val="18"/>
              </w:rPr>
              <w:t>Yes</w:t>
            </w:r>
          </w:p>
        </w:tc>
        <w:tc>
          <w:tcPr>
            <w:tcW w:type="dxa" w:w="4032"/>
            <w:shd w:fill="F0F0F0"/>
          </w:tcPr>
          <w:p>
            <w:r/>
            <w:r>
              <w:rPr>
                <w:rFonts w:ascii="Calibri" w:hAnsi="Calibri"/>
                <w:color w:val="333333"/>
                <w:sz w:val="18"/>
              </w:rPr>
              <w:t>Activist value. Large, concentrated bets. High-profile wins (Chipotle, Hilton) and losses (Valeant). Transparent.</w:t>
            </w:r>
          </w:p>
        </w:tc>
        <w:tc>
          <w:tcPr>
            <w:tcW w:type="dxa" w:w="720"/>
            <w:shd w:fill="F0F0F0"/>
          </w:tcPr>
          <w:p>
            <w:r/>
            <w:r>
              <w:rPr>
                <w:rFonts w:ascii="Calibri" w:hAnsi="Calibri"/>
                <w:color w:val="333333"/>
                <w:sz w:val="18"/>
              </w:rPr>
              <w:t>74</w:t>
            </w:r>
          </w:p>
        </w:tc>
      </w:tr>
    </w:tbl>
    <w:p/>
    <w:tbl>
      <w:tblPr>
        <w:tblW w:type="auto" w:w="0"/>
        <w:jc w:val="center"/>
        <w:tblLook w:firstColumn="1" w:firstRow="1" w:lastColumn="0" w:lastRow="0" w:noHBand="0" w:noVBand="1" w:val="04A0"/>
      </w:tblPr>
      <w:tblGrid>
        <w:gridCol w:w="1568"/>
        <w:gridCol w:w="1568"/>
        <w:gridCol w:w="1568"/>
        <w:gridCol w:w="1568"/>
        <w:gridCol w:w="1568"/>
        <w:gridCol w:w="1568"/>
      </w:tblGrid>
      <w:tr>
        <w:tc>
          <w:tcPr>
            <w:tcW w:type="dxa" w:w="1440"/>
            <w:shd w:fill="002B5C"/>
          </w:tcPr>
          <w:p>
            <w:r/>
            <w:r>
              <w:rPr>
                <w:rFonts w:ascii="Calibri" w:hAnsi="Calibri"/>
                <w:b/>
                <w:color w:val="FFFFFF"/>
                <w:sz w:val="20"/>
              </w:rPr>
              <w:t>Investor</w:t>
            </w:r>
          </w:p>
        </w:tc>
        <w:tc>
          <w:tcPr>
            <w:tcW w:type="dxa" w:w="1440"/>
            <w:shd w:fill="002B5C"/>
          </w:tcPr>
          <w:p>
            <w:r/>
            <w:r>
              <w:rPr>
                <w:rFonts w:ascii="Calibri" w:hAnsi="Calibri"/>
                <w:b/>
                <w:color w:val="FFFFFF"/>
                <w:sz w:val="20"/>
              </w:rPr>
              <w:t>Fund</w:t>
            </w:r>
          </w:p>
        </w:tc>
        <w:tc>
          <w:tcPr>
            <w:tcW w:type="dxa" w:w="864"/>
            <w:shd w:fill="002B5C"/>
          </w:tcPr>
          <w:p>
            <w:r/>
            <w:r>
              <w:rPr>
                <w:rFonts w:ascii="Calibri" w:hAnsi="Calibri"/>
                <w:b/>
                <w:color w:val="FFFFFF"/>
                <w:sz w:val="20"/>
              </w:rPr>
              <w:t>AUM Est.</w:t>
            </w:r>
          </w:p>
        </w:tc>
        <w:tc>
          <w:tcPr>
            <w:tcW w:type="dxa" w:w="864"/>
            <w:shd w:fill="002B5C"/>
          </w:tcPr>
          <w:p>
            <w:r/>
            <w:r>
              <w:rPr>
                <w:rFonts w:ascii="Calibri" w:hAnsi="Calibri"/>
                <w:b/>
                <w:color w:val="FFFFFF"/>
                <w:sz w:val="20"/>
              </w:rPr>
              <w:t>13F?</w:t>
            </w:r>
          </w:p>
        </w:tc>
        <w:tc>
          <w:tcPr>
            <w:tcW w:type="dxa" w:w="4032"/>
            <w:shd w:fill="002B5C"/>
          </w:tcPr>
          <w:p>
            <w:r/>
            <w:r>
              <w:rPr>
                <w:rFonts w:ascii="Calibri" w:hAnsi="Calibri"/>
                <w:b/>
                <w:color w:val="FFFFFF"/>
                <w:sz w:val="20"/>
              </w:rPr>
              <w:t>Philosophy</w:t>
            </w:r>
          </w:p>
        </w:tc>
        <w:tc>
          <w:tcPr>
            <w:tcW w:type="dxa" w:w="720"/>
            <w:shd w:fill="002B5C"/>
          </w:tcPr>
          <w:p>
            <w:r/>
            <w:r>
              <w:rPr>
                <w:rFonts w:ascii="Calibri" w:hAnsi="Calibri"/>
                <w:b/>
                <w:color w:val="FFFFFF"/>
                <w:sz w:val="20"/>
              </w:rPr>
              <w:t>Score</w:t>
            </w:r>
          </w:p>
        </w:tc>
      </w:tr>
      <w:tr>
        <w:tc>
          <w:tcPr>
            <w:tcW w:type="dxa" w:w="1440"/>
          </w:tcPr>
          <w:p>
            <w:r/>
            <w:r>
              <w:rPr>
                <w:rFonts w:ascii="Calibri" w:hAnsi="Calibri"/>
                <w:color w:val="333333"/>
                <w:sz w:val="18"/>
              </w:rPr>
              <w:t>David Einhorn</w:t>
            </w:r>
          </w:p>
        </w:tc>
        <w:tc>
          <w:tcPr>
            <w:tcW w:type="dxa" w:w="1440"/>
          </w:tcPr>
          <w:p>
            <w:r/>
            <w:r>
              <w:rPr>
                <w:rFonts w:ascii="Calibri" w:hAnsi="Calibri"/>
                <w:color w:val="333333"/>
                <w:sz w:val="18"/>
              </w:rPr>
              <w:t>Greenlight Capital</w:t>
            </w:r>
          </w:p>
        </w:tc>
        <w:tc>
          <w:tcPr>
            <w:tcW w:type="dxa" w:w="864"/>
          </w:tcPr>
          <w:p>
            <w:r/>
            <w:r>
              <w:rPr>
                <w:rFonts w:ascii="Calibri" w:hAnsi="Calibri"/>
                <w:color w:val="333333"/>
                <w:sz w:val="18"/>
              </w:rPr>
              <w:t>~$3.5B</w:t>
            </w:r>
          </w:p>
        </w:tc>
        <w:tc>
          <w:tcPr>
            <w:tcW w:type="dxa" w:w="864"/>
          </w:tcPr>
          <w:p>
            <w:r/>
            <w:r>
              <w:rPr>
                <w:rFonts w:ascii="Calibri" w:hAnsi="Calibri"/>
                <w:color w:val="333333"/>
                <w:sz w:val="18"/>
              </w:rPr>
              <w:t>Yes</w:t>
            </w:r>
          </w:p>
        </w:tc>
        <w:tc>
          <w:tcPr>
            <w:tcW w:type="dxa" w:w="4032"/>
          </w:tcPr>
          <w:p>
            <w:r/>
            <w:r>
              <w:rPr>
                <w:rFonts w:ascii="Calibri" w:hAnsi="Calibri"/>
                <w:color w:val="333333"/>
                <w:sz w:val="18"/>
              </w:rPr>
              <w:t>Event-driven value. Famous short-seller (Lehman). Quarterly letters are masterclasses in forensic accounting.</w:t>
            </w:r>
          </w:p>
        </w:tc>
        <w:tc>
          <w:tcPr>
            <w:tcW w:type="dxa" w:w="720"/>
          </w:tcPr>
          <w:p>
            <w:r/>
            <w:r>
              <w:rPr>
                <w:rFonts w:ascii="Calibri" w:hAnsi="Calibri"/>
                <w:color w:val="333333"/>
                <w:sz w:val="18"/>
              </w:rPr>
              <w:t>75</w:t>
            </w:r>
          </w:p>
        </w:tc>
      </w:tr>
      <w:tr>
        <w:tc>
          <w:tcPr>
            <w:tcW w:type="dxa" w:w="1440"/>
            <w:shd w:fill="F0F0F0"/>
          </w:tcPr>
          <w:p>
            <w:r/>
            <w:r>
              <w:rPr>
                <w:rFonts w:ascii="Calibri" w:hAnsi="Calibri"/>
                <w:color w:val="333333"/>
                <w:sz w:val="18"/>
              </w:rPr>
              <w:t>Prem Watsa</w:t>
            </w:r>
          </w:p>
        </w:tc>
        <w:tc>
          <w:tcPr>
            <w:tcW w:type="dxa" w:w="1440"/>
            <w:shd w:fill="F0F0F0"/>
          </w:tcPr>
          <w:p>
            <w:r/>
            <w:r>
              <w:rPr>
                <w:rFonts w:ascii="Calibri" w:hAnsi="Calibri"/>
                <w:color w:val="333333"/>
                <w:sz w:val="18"/>
              </w:rPr>
              <w:t>Fairfax Financial</w:t>
            </w:r>
          </w:p>
        </w:tc>
        <w:tc>
          <w:tcPr>
            <w:tcW w:type="dxa" w:w="864"/>
            <w:shd w:fill="F0F0F0"/>
          </w:tcPr>
          <w:p>
            <w:r/>
            <w:r>
              <w:rPr>
                <w:rFonts w:ascii="Calibri" w:hAnsi="Calibri"/>
                <w:color w:val="333333"/>
                <w:sz w:val="18"/>
              </w:rPr>
              <w:t>~$50B assets</w:t>
            </w:r>
          </w:p>
        </w:tc>
        <w:tc>
          <w:tcPr>
            <w:tcW w:type="dxa" w:w="864"/>
            <w:shd w:fill="F0F0F0"/>
          </w:tcPr>
          <w:p>
            <w:r/>
            <w:r>
              <w:rPr>
                <w:rFonts w:ascii="Calibri" w:hAnsi="Calibri"/>
                <w:color w:val="333333"/>
                <w:sz w:val="18"/>
              </w:rPr>
              <w:t>SEDAR (Canada)</w:t>
            </w:r>
          </w:p>
        </w:tc>
        <w:tc>
          <w:tcPr>
            <w:tcW w:type="dxa" w:w="4032"/>
            <w:shd w:fill="F0F0F0"/>
          </w:tcPr>
          <w:p>
            <w:r/>
            <w:r>
              <w:rPr>
                <w:rFonts w:ascii="Calibri" w:hAnsi="Calibri"/>
                <w:color w:val="333333"/>
                <w:sz w:val="18"/>
              </w:rPr>
              <w:t>"The Canadian Buffett." Insurance holding company. Contrarian, macro-aware, long-term. Annual letter mirrors Buffett's.</w:t>
            </w:r>
          </w:p>
        </w:tc>
        <w:tc>
          <w:tcPr>
            <w:tcW w:type="dxa" w:w="720"/>
            <w:shd w:fill="F0F0F0"/>
          </w:tcPr>
          <w:p>
            <w:r/>
            <w:r>
              <w:rPr>
                <w:rFonts w:ascii="Calibri" w:hAnsi="Calibri"/>
                <w:color w:val="333333"/>
                <w:sz w:val="18"/>
              </w:rPr>
              <w:t>79</w:t>
            </w:r>
          </w:p>
        </w:tc>
      </w:tr>
      <w:tr>
        <w:tc>
          <w:tcPr>
            <w:tcW w:type="dxa" w:w="1440"/>
          </w:tcPr>
          <w:p>
            <w:r/>
            <w:r>
              <w:rPr>
                <w:rFonts w:ascii="Calibri" w:hAnsi="Calibri"/>
                <w:color w:val="333333"/>
                <w:sz w:val="18"/>
              </w:rPr>
              <w:t>Pat Dorsey</w:t>
            </w:r>
          </w:p>
        </w:tc>
        <w:tc>
          <w:tcPr>
            <w:tcW w:type="dxa" w:w="1440"/>
          </w:tcPr>
          <w:p>
            <w:r/>
            <w:r>
              <w:rPr>
                <w:rFonts w:ascii="Calibri" w:hAnsi="Calibri"/>
                <w:color w:val="333333"/>
                <w:sz w:val="18"/>
              </w:rPr>
              <w:t>Dorsey Asset Management</w:t>
            </w:r>
          </w:p>
        </w:tc>
        <w:tc>
          <w:tcPr>
            <w:tcW w:type="dxa" w:w="864"/>
          </w:tcPr>
          <w:p>
            <w:r/>
            <w:r>
              <w:rPr>
                <w:rFonts w:ascii="Calibri" w:hAnsi="Calibri"/>
                <w:color w:val="333333"/>
                <w:sz w:val="18"/>
              </w:rPr>
              <w:t>~$400M</w:t>
            </w:r>
          </w:p>
        </w:tc>
        <w:tc>
          <w:tcPr>
            <w:tcW w:type="dxa" w:w="864"/>
          </w:tcPr>
          <w:p>
            <w:r/>
            <w:r>
              <w:rPr>
                <w:rFonts w:ascii="Calibri" w:hAnsi="Calibri"/>
                <w:color w:val="333333"/>
                <w:sz w:val="18"/>
              </w:rPr>
              <w:t>Yes</w:t>
            </w:r>
          </w:p>
        </w:tc>
        <w:tc>
          <w:tcPr>
            <w:tcW w:type="dxa" w:w="4032"/>
          </w:tcPr>
          <w:p>
            <w:r/>
            <w:r>
              <w:rPr>
                <w:rFonts w:ascii="Calibri" w:hAnsi="Calibri"/>
                <w:color w:val="333333"/>
                <w:sz w:val="18"/>
              </w:rPr>
              <w:t>Former Morningstar head of equity research. Wrote "The Little Book That Builds Wealth." Moat-focused investing.</w:t>
            </w:r>
          </w:p>
        </w:tc>
        <w:tc>
          <w:tcPr>
            <w:tcW w:type="dxa" w:w="720"/>
          </w:tcPr>
          <w:p>
            <w:r/>
            <w:r>
              <w:rPr>
                <w:rFonts w:ascii="Calibri" w:hAnsi="Calibri"/>
                <w:color w:val="333333"/>
                <w:sz w:val="18"/>
              </w:rPr>
              <w:t>72</w:t>
            </w:r>
          </w:p>
        </w:tc>
      </w:tr>
    </w:tbl>
    <w:p>
      <w:r>
        <w:t>*Note: Nick Sleep scores 88 on philosophy/track record but the fund is closed. We track for intellectual framework, not live positions.</w:t>
      </w:r>
    </w:p>
    <w:p/>
    <w:p>
      <w:r>
        <w:rPr>
          <w:rFonts w:ascii="Calibri" w:hAnsi="Calibri"/>
          <w:b/>
          <w:color w:val="C59E3C"/>
          <w:sz w:val="28"/>
        </w:rPr>
        <w:t>TIER 3 — Emerging / High-Potential (Score: 55-69)</w:t>
      </w:r>
    </w:p>
    <w:tbl>
      <w:tblPr>
        <w:tblW w:type="auto" w:w="0"/>
        <w:jc w:val="center"/>
        <w:tblLook w:firstColumn="1" w:firstRow="1" w:lastColumn="0" w:lastRow="0" w:noHBand="0" w:noVBand="1" w:val="04A0"/>
      </w:tblPr>
      <w:tblGrid>
        <w:gridCol w:w="1568"/>
        <w:gridCol w:w="1568"/>
        <w:gridCol w:w="1568"/>
        <w:gridCol w:w="1568"/>
        <w:gridCol w:w="1568"/>
        <w:gridCol w:w="1568"/>
      </w:tblGrid>
      <w:tr>
        <w:tc>
          <w:tcPr>
            <w:tcW w:type="dxa" w:w="1440"/>
            <w:shd w:fill="002B5C"/>
          </w:tcPr>
          <w:p>
            <w:r/>
            <w:r>
              <w:rPr>
                <w:rFonts w:ascii="Calibri" w:hAnsi="Calibri"/>
                <w:b/>
                <w:color w:val="FFFFFF"/>
                <w:sz w:val="20"/>
              </w:rPr>
              <w:t>Investor</w:t>
            </w:r>
          </w:p>
        </w:tc>
        <w:tc>
          <w:tcPr>
            <w:tcW w:type="dxa" w:w="1584"/>
            <w:shd w:fill="002B5C"/>
          </w:tcPr>
          <w:p>
            <w:r/>
            <w:r>
              <w:rPr>
                <w:rFonts w:ascii="Calibri" w:hAnsi="Calibri"/>
                <w:b/>
                <w:color w:val="FFFFFF"/>
                <w:sz w:val="20"/>
              </w:rPr>
              <w:t>Fund</w:t>
            </w:r>
          </w:p>
        </w:tc>
        <w:tc>
          <w:tcPr>
            <w:tcW w:type="dxa" w:w="864"/>
            <w:shd w:fill="002B5C"/>
          </w:tcPr>
          <w:p>
            <w:r/>
            <w:r>
              <w:rPr>
                <w:rFonts w:ascii="Calibri" w:hAnsi="Calibri"/>
                <w:b/>
                <w:color w:val="FFFFFF"/>
                <w:sz w:val="20"/>
              </w:rPr>
              <w:t>AUM Est.</w:t>
            </w:r>
          </w:p>
        </w:tc>
        <w:tc>
          <w:tcPr>
            <w:tcW w:type="dxa" w:w="864"/>
            <w:shd w:fill="002B5C"/>
          </w:tcPr>
          <w:p>
            <w:r/>
            <w:r>
              <w:rPr>
                <w:rFonts w:ascii="Calibri" w:hAnsi="Calibri"/>
                <w:b/>
                <w:color w:val="FFFFFF"/>
                <w:sz w:val="20"/>
              </w:rPr>
              <w:t>13F?</w:t>
            </w:r>
          </w:p>
        </w:tc>
        <w:tc>
          <w:tcPr>
            <w:tcW w:type="dxa" w:w="4032"/>
            <w:shd w:fill="002B5C"/>
          </w:tcPr>
          <w:p>
            <w:r/>
            <w:r>
              <w:rPr>
                <w:rFonts w:ascii="Calibri" w:hAnsi="Calibri"/>
                <w:b/>
                <w:color w:val="FFFFFF"/>
                <w:sz w:val="20"/>
              </w:rPr>
              <w:t>Philosophy</w:t>
            </w:r>
          </w:p>
        </w:tc>
        <w:tc>
          <w:tcPr>
            <w:tcW w:type="dxa" w:w="720"/>
            <w:shd w:fill="002B5C"/>
          </w:tcPr>
          <w:p>
            <w:r/>
            <w:r>
              <w:rPr>
                <w:rFonts w:ascii="Calibri" w:hAnsi="Calibri"/>
                <w:b/>
                <w:color w:val="FFFFFF"/>
                <w:sz w:val="20"/>
              </w:rPr>
              <w:t>Score</w:t>
            </w:r>
          </w:p>
        </w:tc>
      </w:tr>
      <w:tr>
        <w:tc>
          <w:tcPr>
            <w:tcW w:type="dxa" w:w="1440"/>
          </w:tcPr>
          <w:p>
            <w:r/>
            <w:r>
              <w:rPr>
                <w:rFonts w:ascii="Calibri" w:hAnsi="Calibri"/>
                <w:color w:val="333333"/>
                <w:sz w:val="18"/>
              </w:rPr>
              <w:t>Francois Rochon</w:t>
            </w:r>
          </w:p>
        </w:tc>
        <w:tc>
          <w:tcPr>
            <w:tcW w:type="dxa" w:w="1584"/>
          </w:tcPr>
          <w:p>
            <w:r/>
            <w:r>
              <w:rPr>
                <w:rFonts w:ascii="Calibri" w:hAnsi="Calibri"/>
                <w:color w:val="333333"/>
                <w:sz w:val="18"/>
              </w:rPr>
              <w:t>Giverny Capital</w:t>
            </w:r>
          </w:p>
        </w:tc>
        <w:tc>
          <w:tcPr>
            <w:tcW w:type="dxa" w:w="864"/>
          </w:tcPr>
          <w:p>
            <w:r/>
            <w:r>
              <w:rPr>
                <w:rFonts w:ascii="Calibri" w:hAnsi="Calibri"/>
                <w:color w:val="333333"/>
                <w:sz w:val="18"/>
              </w:rPr>
              <w:t>~$700M</w:t>
            </w:r>
          </w:p>
        </w:tc>
        <w:tc>
          <w:tcPr>
            <w:tcW w:type="dxa" w:w="864"/>
          </w:tcPr>
          <w:p>
            <w:r/>
            <w:r>
              <w:rPr>
                <w:rFonts w:ascii="Calibri" w:hAnsi="Calibri"/>
                <w:color w:val="333333"/>
                <w:sz w:val="18"/>
              </w:rPr>
              <w:t>Partial (SEDAR)</w:t>
            </w:r>
          </w:p>
        </w:tc>
        <w:tc>
          <w:tcPr>
            <w:tcW w:type="dxa" w:w="4032"/>
          </w:tcPr>
          <w:p>
            <w:r/>
            <w:r>
              <w:rPr>
                <w:rFonts w:ascii="Calibri" w:hAnsi="Calibri"/>
                <w:color w:val="333333"/>
                <w:sz w:val="18"/>
              </w:rPr>
              <w:t>20+ year track record beating S&amp;P. Quality growth at reasonable prices. Canadian with US equity focus.</w:t>
            </w:r>
          </w:p>
        </w:tc>
        <w:tc>
          <w:tcPr>
            <w:tcW w:type="dxa" w:w="720"/>
          </w:tcPr>
          <w:p>
            <w:r/>
            <w:r>
              <w:rPr>
                <w:rFonts w:ascii="Calibri" w:hAnsi="Calibri"/>
                <w:color w:val="333333"/>
                <w:sz w:val="18"/>
              </w:rPr>
              <w:t>68</w:t>
            </w:r>
          </w:p>
        </w:tc>
      </w:tr>
      <w:tr>
        <w:tc>
          <w:tcPr>
            <w:tcW w:type="dxa" w:w="1440"/>
            <w:shd w:fill="F0F0F0"/>
          </w:tcPr>
          <w:p>
            <w:r/>
            <w:r>
              <w:rPr>
                <w:rFonts w:ascii="Calibri" w:hAnsi="Calibri"/>
                <w:color w:val="333333"/>
                <w:sz w:val="18"/>
              </w:rPr>
              <w:t>Bryan Lawrence</w:t>
            </w:r>
          </w:p>
        </w:tc>
        <w:tc>
          <w:tcPr>
            <w:tcW w:type="dxa" w:w="1584"/>
            <w:shd w:fill="F0F0F0"/>
          </w:tcPr>
          <w:p>
            <w:r/>
            <w:r>
              <w:rPr>
                <w:rFonts w:ascii="Calibri" w:hAnsi="Calibri"/>
                <w:color w:val="333333"/>
                <w:sz w:val="18"/>
              </w:rPr>
              <w:t>Oakcliff Capital</w:t>
            </w:r>
          </w:p>
        </w:tc>
        <w:tc>
          <w:tcPr>
            <w:tcW w:type="dxa" w:w="864"/>
            <w:shd w:fill="F0F0F0"/>
          </w:tcPr>
          <w:p>
            <w:r/>
            <w:r>
              <w:rPr>
                <w:rFonts w:ascii="Calibri" w:hAnsi="Calibri"/>
                <w:color w:val="333333"/>
                <w:sz w:val="18"/>
              </w:rPr>
              <w:t>~$350M</w:t>
            </w:r>
          </w:p>
        </w:tc>
        <w:tc>
          <w:tcPr>
            <w:tcW w:type="dxa" w:w="864"/>
            <w:shd w:fill="F0F0F0"/>
          </w:tcPr>
          <w:p>
            <w:r/>
            <w:r>
              <w:rPr>
                <w:rFonts w:ascii="Calibri" w:hAnsi="Calibri"/>
                <w:color w:val="333333"/>
                <w:sz w:val="18"/>
              </w:rPr>
              <w:t>Yes</w:t>
            </w:r>
          </w:p>
        </w:tc>
        <w:tc>
          <w:tcPr>
            <w:tcW w:type="dxa" w:w="4032"/>
            <w:shd w:fill="F0F0F0"/>
          </w:tcPr>
          <w:p>
            <w:r/>
            <w:r>
              <w:rPr>
                <w:rFonts w:ascii="Calibri" w:hAnsi="Calibri"/>
                <w:color w:val="333333"/>
                <w:sz w:val="18"/>
              </w:rPr>
              <w:t>Concentrated value. Munger-influenced. Low turnover. 10-15 positions.</w:t>
            </w:r>
          </w:p>
        </w:tc>
        <w:tc>
          <w:tcPr>
            <w:tcW w:type="dxa" w:w="720"/>
            <w:shd w:fill="F0F0F0"/>
          </w:tcPr>
          <w:p>
            <w:r/>
            <w:r>
              <w:rPr>
                <w:rFonts w:ascii="Calibri" w:hAnsi="Calibri"/>
                <w:color w:val="333333"/>
                <w:sz w:val="18"/>
              </w:rPr>
              <w:t>64</w:t>
            </w:r>
          </w:p>
        </w:tc>
      </w:tr>
      <w:tr>
        <w:tc>
          <w:tcPr>
            <w:tcW w:type="dxa" w:w="1440"/>
          </w:tcPr>
          <w:p>
            <w:r/>
            <w:r>
              <w:rPr>
                <w:rFonts w:ascii="Calibri" w:hAnsi="Calibri"/>
                <w:color w:val="333333"/>
                <w:sz w:val="18"/>
              </w:rPr>
              <w:t>Jake Taylor</w:t>
            </w:r>
          </w:p>
        </w:tc>
        <w:tc>
          <w:tcPr>
            <w:tcW w:type="dxa" w:w="1584"/>
          </w:tcPr>
          <w:p>
            <w:r/>
            <w:r>
              <w:rPr>
                <w:rFonts w:ascii="Calibri" w:hAnsi="Calibri"/>
                <w:color w:val="333333"/>
                <w:sz w:val="18"/>
              </w:rPr>
              <w:t>Author / Podcaster</w:t>
            </w:r>
          </w:p>
        </w:tc>
        <w:tc>
          <w:tcPr>
            <w:tcW w:type="dxa" w:w="864"/>
          </w:tcPr>
          <w:p>
            <w:r/>
            <w:r>
              <w:rPr>
                <w:rFonts w:ascii="Calibri" w:hAnsi="Calibri"/>
                <w:color w:val="333333"/>
                <w:sz w:val="18"/>
              </w:rPr>
              <w:t>N/A</w:t>
            </w:r>
          </w:p>
        </w:tc>
        <w:tc>
          <w:tcPr>
            <w:tcW w:type="dxa" w:w="864"/>
          </w:tcPr>
          <w:p>
            <w:r/>
            <w:r>
              <w:rPr>
                <w:rFonts w:ascii="Calibri" w:hAnsi="Calibri"/>
                <w:color w:val="333333"/>
                <w:sz w:val="18"/>
              </w:rPr>
              <w:t>No</w:t>
            </w:r>
          </w:p>
        </w:tc>
        <w:tc>
          <w:tcPr>
            <w:tcW w:type="dxa" w:w="4032"/>
          </w:tcPr>
          <w:p>
            <w:r/>
            <w:r>
              <w:rPr>
                <w:rFonts w:ascii="Calibri" w:hAnsi="Calibri"/>
                <w:color w:val="333333"/>
                <w:sz w:val="18"/>
              </w:rPr>
              <w:t>Co-host Value After Hours. Author of "The Rebel Allocator." Thought leader, mental models focus.</w:t>
            </w:r>
          </w:p>
        </w:tc>
        <w:tc>
          <w:tcPr>
            <w:tcW w:type="dxa" w:w="720"/>
          </w:tcPr>
          <w:p>
            <w:r/>
            <w:r>
              <w:rPr>
                <w:rFonts w:ascii="Calibri" w:hAnsi="Calibri"/>
                <w:color w:val="333333"/>
                <w:sz w:val="18"/>
              </w:rPr>
              <w:t>58</w:t>
            </w:r>
          </w:p>
        </w:tc>
      </w:tr>
      <w:tr>
        <w:tc>
          <w:tcPr>
            <w:tcW w:type="dxa" w:w="1440"/>
            <w:shd w:fill="F0F0F0"/>
          </w:tcPr>
          <w:p>
            <w:r/>
            <w:r>
              <w:rPr>
                <w:rFonts w:ascii="Calibri" w:hAnsi="Calibri"/>
                <w:color w:val="333333"/>
                <w:sz w:val="18"/>
              </w:rPr>
              <w:t>Allan Mecham</w:t>
            </w:r>
          </w:p>
        </w:tc>
        <w:tc>
          <w:tcPr>
            <w:tcW w:type="dxa" w:w="1584"/>
            <w:shd w:fill="F0F0F0"/>
          </w:tcPr>
          <w:p>
            <w:r/>
            <w:r>
              <w:rPr>
                <w:rFonts w:ascii="Calibri" w:hAnsi="Calibri"/>
                <w:color w:val="333333"/>
                <w:sz w:val="18"/>
              </w:rPr>
              <w:t>Arlington Value Capital</w:t>
            </w:r>
          </w:p>
        </w:tc>
        <w:tc>
          <w:tcPr>
            <w:tcW w:type="dxa" w:w="864"/>
            <w:shd w:fill="F0F0F0"/>
          </w:tcPr>
          <w:p>
            <w:r/>
            <w:r>
              <w:rPr>
                <w:rFonts w:ascii="Calibri" w:hAnsi="Calibri"/>
                <w:color w:val="333333"/>
                <w:sz w:val="18"/>
              </w:rPr>
              <w:t>~$400M</w:t>
            </w:r>
          </w:p>
        </w:tc>
        <w:tc>
          <w:tcPr>
            <w:tcW w:type="dxa" w:w="864"/>
            <w:shd w:fill="F0F0F0"/>
          </w:tcPr>
          <w:p>
            <w:r/>
            <w:r>
              <w:rPr>
                <w:rFonts w:ascii="Calibri" w:hAnsi="Calibri"/>
                <w:color w:val="333333"/>
                <w:sz w:val="18"/>
              </w:rPr>
              <w:t>Yes</w:t>
            </w:r>
          </w:p>
        </w:tc>
        <w:tc>
          <w:tcPr>
            <w:tcW w:type="dxa" w:w="4032"/>
            <w:shd w:fill="F0F0F0"/>
          </w:tcPr>
          <w:p>
            <w:r/>
            <w:r>
              <w:rPr>
                <w:rFonts w:ascii="Calibri" w:hAnsi="Calibri"/>
                <w:color w:val="333333"/>
                <w:sz w:val="18"/>
              </w:rPr>
              <w:t>"The unknown Buffett of Salt Lake City." Extremely concentrated. Minimal public presence but stellar returns.</w:t>
            </w:r>
          </w:p>
        </w:tc>
        <w:tc>
          <w:tcPr>
            <w:tcW w:type="dxa" w:w="720"/>
            <w:shd w:fill="F0F0F0"/>
          </w:tcPr>
          <w:p>
            <w:r/>
            <w:r>
              <w:rPr>
                <w:rFonts w:ascii="Calibri" w:hAnsi="Calibri"/>
                <w:color w:val="333333"/>
                <w:sz w:val="18"/>
              </w:rPr>
              <w:t>67</w:t>
            </w:r>
          </w:p>
        </w:tc>
      </w:tr>
      <w:tr>
        <w:tc>
          <w:tcPr>
            <w:tcW w:type="dxa" w:w="1440"/>
          </w:tcPr>
          <w:p>
            <w:r/>
            <w:r>
              <w:rPr>
                <w:rFonts w:ascii="Calibri" w:hAnsi="Calibri"/>
                <w:color w:val="333333"/>
                <w:sz w:val="18"/>
              </w:rPr>
              <w:t>Thomas Russo</w:t>
            </w:r>
          </w:p>
        </w:tc>
        <w:tc>
          <w:tcPr>
            <w:tcW w:type="dxa" w:w="1584"/>
          </w:tcPr>
          <w:p>
            <w:r/>
            <w:r>
              <w:rPr>
                <w:rFonts w:ascii="Calibri" w:hAnsi="Calibri"/>
                <w:color w:val="333333"/>
                <w:sz w:val="18"/>
              </w:rPr>
              <w:t>Gardner Russo &amp; Quinn</w:t>
            </w:r>
          </w:p>
        </w:tc>
        <w:tc>
          <w:tcPr>
            <w:tcW w:type="dxa" w:w="864"/>
          </w:tcPr>
          <w:p>
            <w:r/>
            <w:r>
              <w:rPr>
                <w:rFonts w:ascii="Calibri" w:hAnsi="Calibri"/>
                <w:color w:val="333333"/>
                <w:sz w:val="18"/>
              </w:rPr>
              <w:t>~$8B</w:t>
            </w:r>
          </w:p>
        </w:tc>
        <w:tc>
          <w:tcPr>
            <w:tcW w:type="dxa" w:w="864"/>
          </w:tcPr>
          <w:p>
            <w:r/>
            <w:r>
              <w:rPr>
                <w:rFonts w:ascii="Calibri" w:hAnsi="Calibri"/>
                <w:color w:val="333333"/>
                <w:sz w:val="18"/>
              </w:rPr>
              <w:t>Yes</w:t>
            </w:r>
          </w:p>
        </w:tc>
        <w:tc>
          <w:tcPr>
            <w:tcW w:type="dxa" w:w="4032"/>
          </w:tcPr>
          <w:p>
            <w:r/>
            <w:r>
              <w:rPr>
                <w:rFonts w:ascii="Calibri" w:hAnsi="Calibri"/>
                <w:color w:val="333333"/>
                <w:sz w:val="18"/>
              </w:rPr>
              <w:t>"The capacity to suffer" — holds global compounders (Nestlé, Berkshire) through volatility. 30+ year record.</w:t>
            </w:r>
          </w:p>
        </w:tc>
        <w:tc>
          <w:tcPr>
            <w:tcW w:type="dxa" w:w="720"/>
          </w:tcPr>
          <w:p>
            <w:r/>
            <w:r>
              <w:rPr>
                <w:rFonts w:ascii="Calibri" w:hAnsi="Calibri"/>
                <w:color w:val="333333"/>
                <w:sz w:val="18"/>
              </w:rPr>
              <w:t>69</w:t>
            </w:r>
          </w:p>
        </w:tc>
      </w:tr>
      <w:tr>
        <w:tc>
          <w:tcPr>
            <w:tcW w:type="dxa" w:w="1440"/>
            <w:shd w:fill="F0F0F0"/>
          </w:tcPr>
          <w:p>
            <w:r/>
            <w:r>
              <w:rPr>
                <w:rFonts w:ascii="Calibri" w:hAnsi="Calibri"/>
                <w:color w:val="333333"/>
                <w:sz w:val="18"/>
              </w:rPr>
              <w:t>Christopher Hohn</w:t>
            </w:r>
          </w:p>
        </w:tc>
        <w:tc>
          <w:tcPr>
            <w:tcW w:type="dxa" w:w="1584"/>
            <w:shd w:fill="F0F0F0"/>
          </w:tcPr>
          <w:p>
            <w:r/>
            <w:r>
              <w:rPr>
                <w:rFonts w:ascii="Calibri" w:hAnsi="Calibri"/>
                <w:color w:val="333333"/>
                <w:sz w:val="18"/>
              </w:rPr>
              <w:t>TCI Fund Management</w:t>
            </w:r>
          </w:p>
        </w:tc>
        <w:tc>
          <w:tcPr>
            <w:tcW w:type="dxa" w:w="864"/>
            <w:shd w:fill="F0F0F0"/>
          </w:tcPr>
          <w:p>
            <w:r/>
            <w:r>
              <w:rPr>
                <w:rFonts w:ascii="Calibri" w:hAnsi="Calibri"/>
                <w:color w:val="333333"/>
                <w:sz w:val="18"/>
              </w:rPr>
              <w:t>~$40B</w:t>
            </w:r>
          </w:p>
        </w:tc>
        <w:tc>
          <w:tcPr>
            <w:tcW w:type="dxa" w:w="864"/>
            <w:shd w:fill="F0F0F0"/>
          </w:tcPr>
          <w:p>
            <w:r/>
            <w:r>
              <w:rPr>
                <w:rFonts w:ascii="Calibri" w:hAnsi="Calibri"/>
                <w:color w:val="333333"/>
                <w:sz w:val="18"/>
              </w:rPr>
              <w:t>Yes</w:t>
            </w:r>
          </w:p>
        </w:tc>
        <w:tc>
          <w:tcPr>
            <w:tcW w:type="dxa" w:w="4032"/>
            <w:shd w:fill="F0F0F0"/>
          </w:tcPr>
          <w:p>
            <w:r/>
            <w:r>
              <w:rPr>
                <w:rFonts w:ascii="Calibri" w:hAnsi="Calibri"/>
                <w:color w:val="333333"/>
                <w:sz w:val="18"/>
              </w:rPr>
              <w:t>Activist quality compounder. Concentrated. Huge positions in railroads, Visa, Google.</w:t>
            </w:r>
          </w:p>
        </w:tc>
        <w:tc>
          <w:tcPr>
            <w:tcW w:type="dxa" w:w="720"/>
            <w:shd w:fill="F0F0F0"/>
          </w:tcPr>
          <w:p>
            <w:r/>
            <w:r>
              <w:rPr>
                <w:rFonts w:ascii="Calibri" w:hAnsi="Calibri"/>
                <w:color w:val="333333"/>
                <w:sz w:val="18"/>
              </w:rPr>
              <w:t>65</w:t>
            </w:r>
          </w:p>
        </w:tc>
      </w:tr>
    </w:tbl>
    <w:p/>
    <w:p>
      <w:r>
        <w:rPr>
          <w:rFonts w:ascii="Calibri" w:hAnsi="Calibri"/>
          <w:b/>
          <w:color w:val="C59E3C"/>
          <w:sz w:val="28"/>
        </w:rPr>
        <w:t>TIER 4 — Watchlist (Score: 40-54)</w:t>
      </w:r>
    </w:p>
    <w:p>
      <w:r>
        <w:t>These investors are on the radar but haven't yet met our threshold for active tracking. Sources for discovery include Value Investors Club, SumZero, Substack, and conference presentations.</w:t>
      </w:r>
    </w:p>
    <w:p>
      <w:pPr>
        <w:pStyle w:val="ListBullet"/>
      </w:pPr>
      <w:r>
        <w:rPr>
          <w:rFonts w:ascii="Calibri" w:hAnsi="Calibri"/>
          <w:sz w:val="22"/>
        </w:rPr>
        <w:t>Various managers surfaced via Value Investors Club idea posts</w:t>
      </w:r>
    </w:p>
    <w:p>
      <w:pPr>
        <w:pStyle w:val="ListBullet"/>
      </w:pPr>
      <w:r>
        <w:rPr>
          <w:rFonts w:ascii="Calibri" w:hAnsi="Calibri"/>
          <w:sz w:val="22"/>
        </w:rPr>
        <w:t>SumZero members who consistently post high-quality long ideas</w:t>
      </w:r>
    </w:p>
    <w:p>
      <w:pPr>
        <w:pStyle w:val="ListBullet"/>
      </w:pPr>
      <w:r>
        <w:rPr>
          <w:rFonts w:ascii="Calibri" w:hAnsi="Calibri"/>
          <w:sz w:val="22"/>
        </w:rPr>
        <w:t>Substack writers: Yet Another Value Blog (Andrew Walker), Kingswell (Alex Morris)</w:t>
      </w:r>
    </w:p>
    <w:p>
      <w:pPr>
        <w:pStyle w:val="ListBullet"/>
      </w:pPr>
      <w:r>
        <w:rPr>
          <w:rFonts w:ascii="Calibri" w:hAnsi="Calibri"/>
          <w:sz w:val="22"/>
        </w:rPr>
        <w:t>New fund managers who spin out from Tier 1/2 firms (e.g., former Baupost analysts)</w:t>
      </w:r>
    </w:p>
    <w:p>
      <w:pPr>
        <w:pStyle w:val="ListBullet"/>
      </w:pPr>
      <w:r>
        <w:rPr>
          <w:rFonts w:ascii="Calibri" w:hAnsi="Calibri"/>
          <w:sz w:val="22"/>
        </w:rPr>
        <w:t>Berkshire Hathaway annual meeting "stock pitch" events</w:t>
      </w:r>
    </w:p>
    <w:p>
      <w:pPr>
        <w:pStyle w:val="ListBullet"/>
      </w:pPr>
      <w:r>
        <w:rPr>
          <w:rFonts w:ascii="Calibri" w:hAnsi="Calibri"/>
          <w:sz w:val="22"/>
        </w:rPr>
        <w:t>International managers profiled in The Manual of Ideas</w:t>
      </w:r>
    </w:p>
    <w:p>
      <w:pPr>
        <w:ind w:left="567" w:right="567"/>
      </w:pPr>
      <w:r>
        <w:rPr>
          <w:color w:val="C59E3C"/>
          <w:sz w:val="28"/>
        </w:rPr>
        <w:t xml:space="preserve">▎ </w:t>
      </w:r>
      <w:r>
        <w:rPr>
          <w:rFonts w:ascii="Calibri" w:hAnsi="Calibri"/>
          <w:i/>
          <w:color w:val="002B5C"/>
          <w:sz w:val="22"/>
        </w:rPr>
        <w:t>The watchlist is dynamic. Tier 4 investors are promoted to Tier 3 when they accumulate sufficient track record and pass the scoring rubric. The system should surface promotion candidates quarterly.</w:t>
      </w:r>
    </w:p>
    <w:p>
      <w:r>
        <w:br w:type="page"/>
      </w:r>
    </w:p>
    <w:p>
      <w:pPr>
        <w:pStyle w:val="Heading1"/>
      </w:pPr>
      <w:r>
        <w:rPr>
          <w:rFonts w:ascii="Calibri" w:hAnsi="Calibri"/>
          <w:color w:val="002B5C"/>
          <w:sz w:val="48"/>
        </w:rPr>
        <w:t>SECTION 3 — DATA COLLECTION ARCHITECTURE</w:t>
      </w:r>
    </w:p>
    <w:p>
      <w:pPr>
        <w:jc w:val="center"/>
      </w:pPr>
      <w:r>
        <w:rPr>
          <w:color w:val="C59E3C"/>
          <w:sz w:val="16"/>
        </w:rPr>
        <w:t>━━━━━━━━━━━━━━━━━━━━━━━━━━━━━━━━━━━━━━━━━━━━━━━━━━━━━━━━━━━━</w:t>
      </w:r>
    </w:p>
    <w:p>
      <w:r>
        <w:t>The system's value is directly proportional to the quality and timeliness of its data. This section maps every data source, its characteristics, and the automation strategy for each.</w:t>
      </w:r>
    </w:p>
    <w:p>
      <w:pPr>
        <w:ind w:left="567" w:right="567"/>
      </w:pPr>
      <w:r>
        <w:rPr>
          <w:color w:val="C59E3C"/>
          <w:sz w:val="28"/>
        </w:rPr>
        <w:t xml:space="preserve">▎ </w:t>
      </w:r>
      <w:r>
        <w:rPr>
          <w:rFonts w:ascii="Calibri" w:hAnsi="Calibri"/>
          <w:i/>
          <w:color w:val="002B5C"/>
          <w:sz w:val="22"/>
        </w:rPr>
        <w:t>"In God we trust; all others must bring data." — W. Edwards Deming. The Engine will be as good as the data pipeline feeding it.</w:t>
      </w:r>
    </w:p>
    <w:p>
      <w:r>
        <w:rPr>
          <w:rFonts w:ascii="Calibri" w:hAnsi="Calibri"/>
          <w:b/>
          <w:color w:val="C59E3C"/>
          <w:sz w:val="28"/>
        </w:rPr>
        <w:t>Data Source Matrix</w:t>
      </w:r>
    </w:p>
    <w:tbl>
      <w:tblPr>
        <w:tblW w:type="auto" w:w="0"/>
        <w:jc w:val="center"/>
        <w:tblLook w:firstColumn="1" w:firstRow="1" w:lastColumn="0" w:lastRow="0" w:noHBand="0" w:noVBand="1" w:val="04A0"/>
      </w:tblPr>
      <w:tblGrid>
        <w:gridCol w:w="1568"/>
        <w:gridCol w:w="1568"/>
        <w:gridCol w:w="1568"/>
        <w:gridCol w:w="1568"/>
        <w:gridCol w:w="1568"/>
        <w:gridCol w:w="1568"/>
      </w:tblGrid>
      <w:tr>
        <w:tc>
          <w:tcPr>
            <w:tcW w:type="dxa" w:w="1440"/>
            <w:shd w:fill="002B5C"/>
          </w:tcPr>
          <w:p>
            <w:r/>
            <w:r>
              <w:rPr>
                <w:rFonts w:ascii="Calibri" w:hAnsi="Calibri"/>
                <w:b/>
                <w:color w:val="FFFFFF"/>
                <w:sz w:val="20"/>
              </w:rPr>
              <w:t>Source</w:t>
            </w:r>
          </w:p>
        </w:tc>
        <w:tc>
          <w:tcPr>
            <w:tcW w:type="dxa" w:w="1872"/>
            <w:shd w:fill="002B5C"/>
          </w:tcPr>
          <w:p>
            <w:r/>
            <w:r>
              <w:rPr>
                <w:rFonts w:ascii="Calibri" w:hAnsi="Calibri"/>
                <w:b/>
                <w:color w:val="FFFFFF"/>
                <w:sz w:val="20"/>
              </w:rPr>
              <w:t>What It Provides</w:t>
            </w:r>
          </w:p>
        </w:tc>
        <w:tc>
          <w:tcPr>
            <w:tcW w:type="dxa" w:w="1152"/>
            <w:shd w:fill="002B5C"/>
          </w:tcPr>
          <w:p>
            <w:r/>
            <w:r>
              <w:rPr>
                <w:rFonts w:ascii="Calibri" w:hAnsi="Calibri"/>
                <w:b/>
                <w:color w:val="FFFFFF"/>
                <w:sz w:val="20"/>
              </w:rPr>
              <w:t>Frequency</w:t>
            </w:r>
          </w:p>
        </w:tc>
        <w:tc>
          <w:tcPr>
            <w:tcW w:type="dxa" w:w="2160"/>
            <w:shd w:fill="002B5C"/>
          </w:tcPr>
          <w:p>
            <w:r/>
            <w:r>
              <w:rPr>
                <w:rFonts w:ascii="Calibri" w:hAnsi="Calibri"/>
                <w:b/>
                <w:color w:val="FFFFFF"/>
                <w:sz w:val="20"/>
              </w:rPr>
              <w:t>Access Method</w:t>
            </w:r>
          </w:p>
        </w:tc>
        <w:tc>
          <w:tcPr>
            <w:tcW w:type="dxa" w:w="1296"/>
            <w:shd w:fill="002B5C"/>
          </w:tcPr>
          <w:p>
            <w:r/>
            <w:r>
              <w:rPr>
                <w:rFonts w:ascii="Calibri" w:hAnsi="Calibri"/>
                <w:b/>
                <w:color w:val="FFFFFF"/>
                <w:sz w:val="20"/>
              </w:rPr>
              <w:t>Automation Level</w:t>
            </w:r>
          </w:p>
        </w:tc>
        <w:tc>
          <w:tcPr>
            <w:tcW w:type="dxa" w:w="720"/>
            <w:shd w:fill="002B5C"/>
          </w:tcPr>
          <w:p>
            <w:r/>
            <w:r>
              <w:rPr>
                <w:rFonts w:ascii="Calibri" w:hAnsi="Calibri"/>
                <w:b/>
                <w:color w:val="FFFFFF"/>
                <w:sz w:val="20"/>
              </w:rPr>
              <w:t>Cost</w:t>
            </w:r>
          </w:p>
        </w:tc>
      </w:tr>
      <w:tr>
        <w:tc>
          <w:tcPr>
            <w:tcW w:type="dxa" w:w="1440"/>
          </w:tcPr>
          <w:p>
            <w:r/>
            <w:r>
              <w:rPr>
                <w:rFonts w:ascii="Calibri" w:hAnsi="Calibri"/>
                <w:color w:val="333333"/>
                <w:sz w:val="18"/>
              </w:rPr>
              <w:t>SEC EDGAR 13F</w:t>
            </w:r>
          </w:p>
        </w:tc>
        <w:tc>
          <w:tcPr>
            <w:tcW w:type="dxa" w:w="1872"/>
          </w:tcPr>
          <w:p>
            <w:r/>
            <w:r>
              <w:rPr>
                <w:rFonts w:ascii="Calibri" w:hAnsi="Calibri"/>
                <w:color w:val="333333"/>
                <w:sz w:val="18"/>
              </w:rPr>
              <w:t>Portfolio holdings snapshot (long equity positions &gt;$200K)</w:t>
            </w:r>
          </w:p>
        </w:tc>
        <w:tc>
          <w:tcPr>
            <w:tcW w:type="dxa" w:w="1152"/>
          </w:tcPr>
          <w:p>
            <w:r/>
            <w:r>
              <w:rPr>
                <w:rFonts w:ascii="Calibri" w:hAnsi="Calibri"/>
                <w:color w:val="333333"/>
                <w:sz w:val="18"/>
              </w:rPr>
              <w:t>Quarterly (45 days after quarter-end)</w:t>
            </w:r>
          </w:p>
        </w:tc>
        <w:tc>
          <w:tcPr>
            <w:tcW w:type="dxa" w:w="2160"/>
          </w:tcPr>
          <w:p>
            <w:r/>
            <w:r>
              <w:rPr>
                <w:rFonts w:ascii="Calibri" w:hAnsi="Calibri"/>
                <w:color w:val="333333"/>
                <w:sz w:val="18"/>
              </w:rPr>
              <w:t>EDGAR FULL-TEXT SEARCH API + sec-edgar-downloader (Python)</w:t>
            </w:r>
          </w:p>
        </w:tc>
        <w:tc>
          <w:tcPr>
            <w:tcW w:type="dxa" w:w="1296"/>
          </w:tcPr>
          <w:p>
            <w:r/>
            <w:r>
              <w:rPr>
                <w:rFonts w:ascii="Calibri" w:hAnsi="Calibri"/>
                <w:color w:val="333333"/>
                <w:sz w:val="18"/>
              </w:rPr>
              <w:t>Fully Automated</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SEC Form 4</w:t>
            </w:r>
          </w:p>
        </w:tc>
        <w:tc>
          <w:tcPr>
            <w:tcW w:type="dxa" w:w="1872"/>
            <w:shd w:fill="F0F0F0"/>
          </w:tcPr>
          <w:p>
            <w:r/>
            <w:r>
              <w:rPr>
                <w:rFonts w:ascii="Calibri" w:hAnsi="Calibri"/>
                <w:color w:val="333333"/>
                <w:sz w:val="18"/>
              </w:rPr>
              <w:t>Insider buy/sell transactions at portfolio companies</w:t>
            </w:r>
          </w:p>
        </w:tc>
        <w:tc>
          <w:tcPr>
            <w:tcW w:type="dxa" w:w="1152"/>
            <w:shd w:fill="F0F0F0"/>
          </w:tcPr>
          <w:p>
            <w:r/>
            <w:r>
              <w:rPr>
                <w:rFonts w:ascii="Calibri" w:hAnsi="Calibri"/>
                <w:color w:val="333333"/>
                <w:sz w:val="18"/>
              </w:rPr>
              <w:t>Within 2 business days of transaction</w:t>
            </w:r>
          </w:p>
        </w:tc>
        <w:tc>
          <w:tcPr>
            <w:tcW w:type="dxa" w:w="2160"/>
            <w:shd w:fill="F0F0F0"/>
          </w:tcPr>
          <w:p>
            <w:r/>
            <w:r>
              <w:rPr>
                <w:rFonts w:ascii="Calibri" w:hAnsi="Calibri"/>
                <w:color w:val="333333"/>
                <w:sz w:val="18"/>
              </w:rPr>
              <w:t>EDGAR API, OpenInsider.com scraping</w:t>
            </w:r>
          </w:p>
        </w:tc>
        <w:tc>
          <w:tcPr>
            <w:tcW w:type="dxa" w:w="1296"/>
            <w:shd w:fill="F0F0F0"/>
          </w:tcPr>
          <w:p>
            <w:r/>
            <w:r>
              <w:rPr>
                <w:rFonts w:ascii="Calibri" w:hAnsi="Calibri"/>
                <w:color w:val="333333"/>
                <w:sz w:val="18"/>
              </w:rPr>
              <w:t>Fully 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SEC 13D/13G</w:t>
            </w:r>
          </w:p>
        </w:tc>
        <w:tc>
          <w:tcPr>
            <w:tcW w:type="dxa" w:w="1872"/>
          </w:tcPr>
          <w:p>
            <w:r/>
            <w:r>
              <w:rPr>
                <w:rFonts w:ascii="Calibri" w:hAnsi="Calibri"/>
                <w:color w:val="333333"/>
                <w:sz w:val="18"/>
              </w:rPr>
              <w:t>Activist stakes (5%+ ownership)</w:t>
            </w:r>
          </w:p>
        </w:tc>
        <w:tc>
          <w:tcPr>
            <w:tcW w:type="dxa" w:w="1152"/>
          </w:tcPr>
          <w:p>
            <w:r/>
            <w:r>
              <w:rPr>
                <w:rFonts w:ascii="Calibri" w:hAnsi="Calibri"/>
                <w:color w:val="333333"/>
                <w:sz w:val="18"/>
              </w:rPr>
              <w:t>Within 10 days of crossing 5%</w:t>
            </w:r>
          </w:p>
        </w:tc>
        <w:tc>
          <w:tcPr>
            <w:tcW w:type="dxa" w:w="2160"/>
          </w:tcPr>
          <w:p>
            <w:r/>
            <w:r>
              <w:rPr>
                <w:rFonts w:ascii="Calibri" w:hAnsi="Calibri"/>
                <w:color w:val="333333"/>
                <w:sz w:val="18"/>
              </w:rPr>
              <w:t>EDGAR API keyword monitoring</w:t>
            </w:r>
          </w:p>
        </w:tc>
        <w:tc>
          <w:tcPr>
            <w:tcW w:type="dxa" w:w="1296"/>
          </w:tcPr>
          <w:p>
            <w:r/>
            <w:r>
              <w:rPr>
                <w:rFonts w:ascii="Calibri" w:hAnsi="Calibri"/>
                <w:color w:val="333333"/>
                <w:sz w:val="18"/>
              </w:rPr>
              <w:t>Fully Automated</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Shareholder Letters</w:t>
            </w:r>
          </w:p>
        </w:tc>
        <w:tc>
          <w:tcPr>
            <w:tcW w:type="dxa" w:w="1872"/>
            <w:shd w:fill="F0F0F0"/>
          </w:tcPr>
          <w:p>
            <w:r/>
            <w:r>
              <w:rPr>
                <w:rFonts w:ascii="Calibri" w:hAnsi="Calibri"/>
                <w:color w:val="333333"/>
                <w:sz w:val="18"/>
              </w:rPr>
              <w:t>Philosophy, reasoning, portfolio commentary</w:t>
            </w:r>
          </w:p>
        </w:tc>
        <w:tc>
          <w:tcPr>
            <w:tcW w:type="dxa" w:w="1152"/>
            <w:shd w:fill="F0F0F0"/>
          </w:tcPr>
          <w:p>
            <w:r/>
            <w:r>
              <w:rPr>
                <w:rFonts w:ascii="Calibri" w:hAnsi="Calibri"/>
                <w:color w:val="333333"/>
                <w:sz w:val="18"/>
              </w:rPr>
              <w:t>Annual/Quarterly</w:t>
            </w:r>
          </w:p>
        </w:tc>
        <w:tc>
          <w:tcPr>
            <w:tcW w:type="dxa" w:w="2160"/>
            <w:shd w:fill="F0F0F0"/>
          </w:tcPr>
          <w:p>
            <w:r/>
            <w:r>
              <w:rPr>
                <w:rFonts w:ascii="Calibri" w:hAnsi="Calibri"/>
                <w:color w:val="333333"/>
                <w:sz w:val="18"/>
              </w:rPr>
              <w:t>Fund websites, manual download, OCR if needed</w:t>
            </w:r>
          </w:p>
        </w:tc>
        <w:tc>
          <w:tcPr>
            <w:tcW w:type="dxa" w:w="1296"/>
            <w:shd w:fill="F0F0F0"/>
          </w:tcPr>
          <w:p>
            <w:r/>
            <w:r>
              <w:rPr>
                <w:rFonts w:ascii="Calibri" w:hAnsi="Calibri"/>
                <w:color w:val="333333"/>
                <w:sz w:val="18"/>
              </w:rPr>
              <w:t>Semi-Automated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Conference Presentations</w:t>
            </w:r>
          </w:p>
        </w:tc>
        <w:tc>
          <w:tcPr>
            <w:tcW w:type="dxa" w:w="1872"/>
          </w:tcPr>
          <w:p>
            <w:r/>
            <w:r>
              <w:rPr>
                <w:rFonts w:ascii="Calibri" w:hAnsi="Calibri"/>
                <w:color w:val="333333"/>
                <w:sz w:val="18"/>
              </w:rPr>
              <w:t>New ideas, updated theses</w:t>
            </w:r>
          </w:p>
        </w:tc>
        <w:tc>
          <w:tcPr>
            <w:tcW w:type="dxa" w:w="1152"/>
          </w:tcPr>
          <w:p>
            <w:r/>
            <w:r>
              <w:rPr>
                <w:rFonts w:ascii="Calibri" w:hAnsi="Calibri"/>
                <w:color w:val="333333"/>
                <w:sz w:val="18"/>
              </w:rPr>
              <w:t>Annual (conference-specific)</w:t>
            </w:r>
          </w:p>
        </w:tc>
        <w:tc>
          <w:tcPr>
            <w:tcW w:type="dxa" w:w="2160"/>
          </w:tcPr>
          <w:p>
            <w:r/>
            <w:r>
              <w:rPr>
                <w:rFonts w:ascii="Calibri" w:hAnsi="Calibri"/>
                <w:color w:val="333333"/>
                <w:sz w:val="18"/>
              </w:rPr>
              <w:t>YouTube transcripts, conference websites</w:t>
            </w:r>
          </w:p>
        </w:tc>
        <w:tc>
          <w:tcPr>
            <w:tcW w:type="dxa" w:w="1296"/>
          </w:tcPr>
          <w:p>
            <w:r/>
            <w:r>
              <w:rPr>
                <w:rFonts w:ascii="Calibri" w:hAnsi="Calibri"/>
                <w:color w:val="333333"/>
                <w:sz w:val="18"/>
              </w:rPr>
              <w:t>Semi-Automated</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YouTube Channels</w:t>
            </w:r>
          </w:p>
        </w:tc>
        <w:tc>
          <w:tcPr>
            <w:tcW w:type="dxa" w:w="1872"/>
            <w:shd w:fill="F0F0F0"/>
          </w:tcPr>
          <w:p>
            <w:r/>
            <w:r>
              <w:rPr>
                <w:rFonts w:ascii="Calibri" w:hAnsi="Calibri"/>
                <w:color w:val="333333"/>
                <w:sz w:val="18"/>
              </w:rPr>
              <w:t>Investor analysis, interview transcripts, portfolio updates</w:t>
            </w:r>
          </w:p>
        </w:tc>
        <w:tc>
          <w:tcPr>
            <w:tcW w:type="dxa" w:w="1152"/>
            <w:shd w:fill="F0F0F0"/>
          </w:tcPr>
          <w:p>
            <w:r/>
            <w:r>
              <w:rPr>
                <w:rFonts w:ascii="Calibri" w:hAnsi="Calibri"/>
                <w:color w:val="333333"/>
                <w:sz w:val="18"/>
              </w:rPr>
              <w:t>Ongoing</w:t>
            </w:r>
          </w:p>
        </w:tc>
        <w:tc>
          <w:tcPr>
            <w:tcW w:type="dxa" w:w="2160"/>
            <w:shd w:fill="F0F0F0"/>
          </w:tcPr>
          <w:p>
            <w:r/>
            <w:r>
              <w:rPr>
                <w:rFonts w:ascii="Calibri" w:hAnsi="Calibri"/>
                <w:color w:val="333333"/>
                <w:sz w:val="18"/>
              </w:rPr>
              <w:t>YouTube API + Whisper transcription</w:t>
            </w:r>
          </w:p>
        </w:tc>
        <w:tc>
          <w:tcPr>
            <w:tcW w:type="dxa" w:w="1296"/>
            <w:shd w:fill="F0F0F0"/>
          </w:tcPr>
          <w:p>
            <w:r/>
            <w:r>
              <w:rPr>
                <w:rFonts w:ascii="Calibri" w:hAnsi="Calibri"/>
                <w:color w:val="333333"/>
                <w:sz w:val="18"/>
              </w:rPr>
              <w:t>Semi-Automated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Alpha Vantage API</w:t>
            </w:r>
          </w:p>
        </w:tc>
        <w:tc>
          <w:tcPr>
            <w:tcW w:type="dxa" w:w="1872"/>
          </w:tcPr>
          <w:p>
            <w:r/>
            <w:r>
              <w:rPr>
                <w:rFonts w:ascii="Calibri" w:hAnsi="Calibri"/>
                <w:color w:val="333333"/>
                <w:sz w:val="18"/>
              </w:rPr>
              <w:t>Stock prices, fundamentals, earnings</w:t>
            </w:r>
          </w:p>
        </w:tc>
        <w:tc>
          <w:tcPr>
            <w:tcW w:type="dxa" w:w="1152"/>
          </w:tcPr>
          <w:p>
            <w:r/>
            <w:r>
              <w:rPr>
                <w:rFonts w:ascii="Calibri" w:hAnsi="Calibri"/>
                <w:color w:val="333333"/>
                <w:sz w:val="18"/>
              </w:rPr>
              <w:t>Daily</w:t>
            </w:r>
          </w:p>
        </w:tc>
        <w:tc>
          <w:tcPr>
            <w:tcW w:type="dxa" w:w="2160"/>
          </w:tcPr>
          <w:p>
            <w:r/>
            <w:r>
              <w:rPr>
                <w:rFonts w:ascii="Calibri" w:hAnsi="Calibri"/>
                <w:color w:val="333333"/>
                <w:sz w:val="18"/>
              </w:rPr>
              <w:t>REST API (free tier: 5 calls/min)</w:t>
            </w:r>
          </w:p>
        </w:tc>
        <w:tc>
          <w:tcPr>
            <w:tcW w:type="dxa" w:w="1296"/>
          </w:tcPr>
          <w:p>
            <w:r/>
            <w:r>
              <w:rPr>
                <w:rFonts w:ascii="Calibri" w:hAnsi="Calibri"/>
                <w:color w:val="333333"/>
                <w:sz w:val="18"/>
              </w:rPr>
              <w:t>Fully Automated</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Financial Modeling Prep</w:t>
            </w:r>
          </w:p>
        </w:tc>
        <w:tc>
          <w:tcPr>
            <w:tcW w:type="dxa" w:w="1872"/>
            <w:shd w:fill="F0F0F0"/>
          </w:tcPr>
          <w:p>
            <w:r/>
            <w:r>
              <w:rPr>
                <w:rFonts w:ascii="Calibri" w:hAnsi="Calibri"/>
                <w:color w:val="333333"/>
                <w:sz w:val="18"/>
              </w:rPr>
              <w:t>Financial statements, ratios, DCF data</w:t>
            </w:r>
          </w:p>
        </w:tc>
        <w:tc>
          <w:tcPr>
            <w:tcW w:type="dxa" w:w="1152"/>
            <w:shd w:fill="F0F0F0"/>
          </w:tcPr>
          <w:p>
            <w:r/>
            <w:r>
              <w:rPr>
                <w:rFonts w:ascii="Calibri" w:hAnsi="Calibri"/>
                <w:color w:val="333333"/>
                <w:sz w:val="18"/>
              </w:rPr>
              <w:t>Quarterly</w:t>
            </w:r>
          </w:p>
        </w:tc>
        <w:tc>
          <w:tcPr>
            <w:tcW w:type="dxa" w:w="2160"/>
            <w:shd w:fill="F0F0F0"/>
          </w:tcPr>
          <w:p>
            <w:r/>
            <w:r>
              <w:rPr>
                <w:rFonts w:ascii="Calibri" w:hAnsi="Calibri"/>
                <w:color w:val="333333"/>
                <w:sz w:val="18"/>
              </w:rPr>
              <w:t>REST API (free: 250 calls/day)</w:t>
            </w:r>
          </w:p>
        </w:tc>
        <w:tc>
          <w:tcPr>
            <w:tcW w:type="dxa" w:w="1296"/>
            <w:shd w:fill="F0F0F0"/>
          </w:tcPr>
          <w:p>
            <w:r/>
            <w:r>
              <w:rPr>
                <w:rFonts w:ascii="Calibri" w:hAnsi="Calibri"/>
                <w:color w:val="333333"/>
                <w:sz w:val="18"/>
              </w:rPr>
              <w:t>Fully 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GuruFocus</w:t>
            </w:r>
          </w:p>
        </w:tc>
        <w:tc>
          <w:tcPr>
            <w:tcW w:type="dxa" w:w="1872"/>
          </w:tcPr>
          <w:p>
            <w:r/>
            <w:r>
              <w:rPr>
                <w:rFonts w:ascii="Calibri" w:hAnsi="Calibri"/>
                <w:color w:val="333333"/>
                <w:sz w:val="18"/>
              </w:rPr>
              <w:t>13F tracking, guru portfolios, 10-year financials, screeners</w:t>
            </w:r>
          </w:p>
        </w:tc>
        <w:tc>
          <w:tcPr>
            <w:tcW w:type="dxa" w:w="1152"/>
          </w:tcPr>
          <w:p>
            <w:r/>
            <w:r>
              <w:rPr>
                <w:rFonts w:ascii="Calibri" w:hAnsi="Calibri"/>
                <w:color w:val="333333"/>
                <w:sz w:val="18"/>
              </w:rPr>
              <w:t>Quarterly (13F) + Daily (articles)</w:t>
            </w:r>
          </w:p>
        </w:tc>
        <w:tc>
          <w:tcPr>
            <w:tcW w:type="dxa" w:w="2160"/>
          </w:tcPr>
          <w:p>
            <w:r/>
            <w:r>
              <w:rPr>
                <w:rFonts w:ascii="Calibri" w:hAnsi="Calibri"/>
                <w:color w:val="333333"/>
                <w:sz w:val="18"/>
              </w:rPr>
              <w:t>Web + API ($30/mo Premium)</w:t>
            </w:r>
          </w:p>
        </w:tc>
        <w:tc>
          <w:tcPr>
            <w:tcW w:type="dxa" w:w="1296"/>
          </w:tcPr>
          <w:p>
            <w:r/>
            <w:r>
              <w:rPr>
                <w:rFonts w:ascii="Calibri" w:hAnsi="Calibri"/>
                <w:color w:val="333333"/>
                <w:sz w:val="18"/>
              </w:rPr>
              <w:t>Semi-Automated</w:t>
            </w:r>
          </w:p>
        </w:tc>
        <w:tc>
          <w:tcPr>
            <w:tcW w:type="dxa" w:w="720"/>
          </w:tcPr>
          <w:p>
            <w:r/>
            <w:r>
              <w:rPr>
                <w:rFonts w:ascii="Calibri" w:hAnsi="Calibri"/>
                <w:color w:val="333333"/>
                <w:sz w:val="18"/>
              </w:rPr>
              <w:t>$30/mo</w:t>
            </w:r>
          </w:p>
        </w:tc>
      </w:tr>
      <w:tr>
        <w:tc>
          <w:tcPr>
            <w:tcW w:type="dxa" w:w="1440"/>
            <w:shd w:fill="F0F0F0"/>
          </w:tcPr>
          <w:p>
            <w:r/>
            <w:r>
              <w:rPr>
                <w:rFonts w:ascii="Calibri" w:hAnsi="Calibri"/>
                <w:color w:val="333333"/>
                <w:sz w:val="18"/>
              </w:rPr>
              <w:t>WhaleWisdom</w:t>
            </w:r>
          </w:p>
        </w:tc>
        <w:tc>
          <w:tcPr>
            <w:tcW w:type="dxa" w:w="1872"/>
            <w:shd w:fill="F0F0F0"/>
          </w:tcPr>
          <w:p>
            <w:r/>
            <w:r>
              <w:rPr>
                <w:rFonts w:ascii="Calibri" w:hAnsi="Calibri"/>
                <w:color w:val="333333"/>
                <w:sz w:val="18"/>
              </w:rPr>
              <w:t>13F aggregation, smart money flow, 13F comparisons</w:t>
            </w:r>
          </w:p>
        </w:tc>
        <w:tc>
          <w:tcPr>
            <w:tcW w:type="dxa" w:w="1152"/>
            <w:shd w:fill="F0F0F0"/>
          </w:tcPr>
          <w:p>
            <w:r/>
            <w:r>
              <w:rPr>
                <w:rFonts w:ascii="Calibri" w:hAnsi="Calibri"/>
                <w:color w:val="333333"/>
                <w:sz w:val="18"/>
              </w:rPr>
              <w:t>Quarterly</w:t>
            </w:r>
          </w:p>
        </w:tc>
        <w:tc>
          <w:tcPr>
            <w:tcW w:type="dxa" w:w="2160"/>
            <w:shd w:fill="F0F0F0"/>
          </w:tcPr>
          <w:p>
            <w:r/>
            <w:r>
              <w:rPr>
                <w:rFonts w:ascii="Calibri" w:hAnsi="Calibri"/>
                <w:color w:val="333333"/>
                <w:sz w:val="18"/>
              </w:rPr>
              <w:t>Web scraping + free tier API</w:t>
            </w:r>
          </w:p>
        </w:tc>
        <w:tc>
          <w:tcPr>
            <w:tcW w:type="dxa" w:w="1296"/>
            <w:shd w:fill="F0F0F0"/>
          </w:tcPr>
          <w:p>
            <w:r/>
            <w:r>
              <w:rPr>
                <w:rFonts w:ascii="Calibri" w:hAnsi="Calibri"/>
                <w:color w:val="333333"/>
                <w:sz w:val="18"/>
              </w:rPr>
              <w:t>Semi-Automated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HedgeFollow</w:t>
            </w:r>
          </w:p>
        </w:tc>
        <w:tc>
          <w:tcPr>
            <w:tcW w:type="dxa" w:w="1872"/>
          </w:tcPr>
          <w:p>
            <w:r/>
            <w:r>
              <w:rPr>
                <w:rFonts w:ascii="Calibri" w:hAnsi="Calibri"/>
                <w:color w:val="333333"/>
                <w:sz w:val="18"/>
              </w:rPr>
              <w:t>Hedge fund 13F tracking, top picks aggregation</w:t>
            </w:r>
          </w:p>
        </w:tc>
        <w:tc>
          <w:tcPr>
            <w:tcW w:type="dxa" w:w="1152"/>
          </w:tcPr>
          <w:p>
            <w:r/>
            <w:r>
              <w:rPr>
                <w:rFonts w:ascii="Calibri" w:hAnsi="Calibri"/>
                <w:color w:val="333333"/>
                <w:sz w:val="18"/>
              </w:rPr>
              <w:t>Quarterly</w:t>
            </w:r>
          </w:p>
        </w:tc>
        <w:tc>
          <w:tcPr>
            <w:tcW w:type="dxa" w:w="2160"/>
          </w:tcPr>
          <w:p>
            <w:r/>
            <w:r>
              <w:rPr>
                <w:rFonts w:ascii="Calibri" w:hAnsi="Calibri"/>
                <w:color w:val="333333"/>
                <w:sz w:val="18"/>
              </w:rPr>
              <w:t>Web scraping</w:t>
            </w:r>
          </w:p>
        </w:tc>
        <w:tc>
          <w:tcPr>
            <w:tcW w:type="dxa" w:w="1296"/>
          </w:tcPr>
          <w:p>
            <w:r/>
            <w:r>
              <w:rPr>
                <w:rFonts w:ascii="Calibri" w:hAnsi="Calibri"/>
                <w:color w:val="333333"/>
                <w:sz w:val="18"/>
              </w:rPr>
              <w:t>Semi-Automated</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Insider Monkey</w:t>
            </w:r>
          </w:p>
        </w:tc>
        <w:tc>
          <w:tcPr>
            <w:tcW w:type="dxa" w:w="1872"/>
            <w:shd w:fill="F0F0F0"/>
          </w:tcPr>
          <w:p>
            <w:r/>
            <w:r>
              <w:rPr>
                <w:rFonts w:ascii="Calibri" w:hAnsi="Calibri"/>
                <w:color w:val="333333"/>
                <w:sz w:val="18"/>
              </w:rPr>
              <w:t>13F tracking, insider buying, hedge fund sentiment</w:t>
            </w:r>
          </w:p>
        </w:tc>
        <w:tc>
          <w:tcPr>
            <w:tcW w:type="dxa" w:w="1152"/>
            <w:shd w:fill="F0F0F0"/>
          </w:tcPr>
          <w:p>
            <w:r/>
            <w:r>
              <w:rPr>
                <w:rFonts w:ascii="Calibri" w:hAnsi="Calibri"/>
                <w:color w:val="333333"/>
                <w:sz w:val="18"/>
              </w:rPr>
              <w:t>Quarterly + Daily articles</w:t>
            </w:r>
          </w:p>
        </w:tc>
        <w:tc>
          <w:tcPr>
            <w:tcW w:type="dxa" w:w="2160"/>
            <w:shd w:fill="F0F0F0"/>
          </w:tcPr>
          <w:p>
            <w:r/>
            <w:r>
              <w:rPr>
                <w:rFonts w:ascii="Calibri" w:hAnsi="Calibri"/>
                <w:color w:val="333333"/>
                <w:sz w:val="18"/>
              </w:rPr>
              <w:t>Web scraping</w:t>
            </w:r>
          </w:p>
        </w:tc>
        <w:tc>
          <w:tcPr>
            <w:tcW w:type="dxa" w:w="1296"/>
            <w:shd w:fill="F0F0F0"/>
          </w:tcPr>
          <w:p>
            <w:r/>
            <w:r>
              <w:rPr>
                <w:rFonts w:ascii="Calibri" w:hAnsi="Calibri"/>
                <w:color w:val="333333"/>
                <w:sz w:val="18"/>
              </w:rPr>
              <w:t>Semi-Automated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Dataroma</w:t>
            </w:r>
          </w:p>
        </w:tc>
        <w:tc>
          <w:tcPr>
            <w:tcW w:type="dxa" w:w="1872"/>
          </w:tcPr>
          <w:p>
            <w:r/>
            <w:r>
              <w:rPr>
                <w:rFonts w:ascii="Calibri" w:hAnsi="Calibri"/>
                <w:color w:val="333333"/>
                <w:sz w:val="18"/>
              </w:rPr>
              <w:t>13F aggregation, "superinvestor" portfolios</w:t>
            </w:r>
          </w:p>
        </w:tc>
        <w:tc>
          <w:tcPr>
            <w:tcW w:type="dxa" w:w="1152"/>
          </w:tcPr>
          <w:p>
            <w:r/>
            <w:r>
              <w:rPr>
                <w:rFonts w:ascii="Calibri" w:hAnsi="Calibri"/>
                <w:color w:val="333333"/>
                <w:sz w:val="18"/>
              </w:rPr>
              <w:t>Quarterly</w:t>
            </w:r>
          </w:p>
        </w:tc>
        <w:tc>
          <w:tcPr>
            <w:tcW w:type="dxa" w:w="2160"/>
          </w:tcPr>
          <w:p>
            <w:r/>
            <w:r>
              <w:rPr>
                <w:rFonts w:ascii="Calibri" w:hAnsi="Calibri"/>
                <w:color w:val="333333"/>
                <w:sz w:val="18"/>
              </w:rPr>
              <w:t>Web scraping (no API)</w:t>
            </w:r>
          </w:p>
        </w:tc>
        <w:tc>
          <w:tcPr>
            <w:tcW w:type="dxa" w:w="1296"/>
          </w:tcPr>
          <w:p>
            <w:r/>
            <w:r>
              <w:rPr>
                <w:rFonts w:ascii="Calibri" w:hAnsi="Calibri"/>
                <w:color w:val="333333"/>
                <w:sz w:val="18"/>
              </w:rPr>
              <w:t>Semi-Automated</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Podcast Transcripts</w:t>
            </w:r>
          </w:p>
        </w:tc>
        <w:tc>
          <w:tcPr>
            <w:tcW w:type="dxa" w:w="1872"/>
            <w:shd w:fill="F0F0F0"/>
          </w:tcPr>
          <w:p>
            <w:r/>
            <w:r>
              <w:rPr>
                <w:rFonts w:ascii="Calibri" w:hAnsi="Calibri"/>
                <w:color w:val="333333"/>
                <w:sz w:val="18"/>
              </w:rPr>
              <w:t>Investor commentary, new ideas, philosophy updates</w:t>
            </w:r>
          </w:p>
        </w:tc>
        <w:tc>
          <w:tcPr>
            <w:tcW w:type="dxa" w:w="1152"/>
            <w:shd w:fill="F0F0F0"/>
          </w:tcPr>
          <w:p>
            <w:r/>
            <w:r>
              <w:rPr>
                <w:rFonts w:ascii="Calibri" w:hAnsi="Calibri"/>
                <w:color w:val="333333"/>
                <w:sz w:val="18"/>
              </w:rPr>
              <w:t>Weekly</w:t>
            </w:r>
          </w:p>
        </w:tc>
        <w:tc>
          <w:tcPr>
            <w:tcW w:type="dxa" w:w="2160"/>
            <w:shd w:fill="F0F0F0"/>
          </w:tcPr>
          <w:p>
            <w:r/>
            <w:r>
              <w:rPr>
                <w:rFonts w:ascii="Calibri" w:hAnsi="Calibri"/>
                <w:color w:val="333333"/>
                <w:sz w:val="18"/>
              </w:rPr>
              <w:t>RSS feed + Whisper local transcription</w:t>
            </w:r>
          </w:p>
        </w:tc>
        <w:tc>
          <w:tcPr>
            <w:tcW w:type="dxa" w:w="1296"/>
            <w:shd w:fill="F0F0F0"/>
          </w:tcPr>
          <w:p>
            <w:r/>
            <w:r>
              <w:rPr>
                <w:rFonts w:ascii="Calibri" w:hAnsi="Calibri"/>
                <w:color w:val="333333"/>
                <w:sz w:val="18"/>
              </w:rPr>
              <w:t>Fully 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SEDAR+ (Canada)</w:t>
            </w:r>
          </w:p>
        </w:tc>
        <w:tc>
          <w:tcPr>
            <w:tcW w:type="dxa" w:w="1872"/>
          </w:tcPr>
          <w:p>
            <w:r/>
            <w:r>
              <w:rPr>
                <w:rFonts w:ascii="Calibri" w:hAnsi="Calibri"/>
                <w:color w:val="333333"/>
                <w:sz w:val="18"/>
              </w:rPr>
              <w:t>Canadian filer portfolios (Fairfax, Giverny)</w:t>
            </w:r>
          </w:p>
        </w:tc>
        <w:tc>
          <w:tcPr>
            <w:tcW w:type="dxa" w:w="1152"/>
          </w:tcPr>
          <w:p>
            <w:r/>
            <w:r>
              <w:rPr>
                <w:rFonts w:ascii="Calibri" w:hAnsi="Calibri"/>
                <w:color w:val="333333"/>
                <w:sz w:val="18"/>
              </w:rPr>
              <w:t>Quarterly/Annual</w:t>
            </w:r>
          </w:p>
        </w:tc>
        <w:tc>
          <w:tcPr>
            <w:tcW w:type="dxa" w:w="2160"/>
          </w:tcPr>
          <w:p>
            <w:r/>
            <w:r>
              <w:rPr>
                <w:rFonts w:ascii="Calibri" w:hAnsi="Calibri"/>
                <w:color w:val="333333"/>
                <w:sz w:val="18"/>
              </w:rPr>
              <w:t>SEDAR+ website, manual download</w:t>
            </w:r>
          </w:p>
        </w:tc>
        <w:tc>
          <w:tcPr>
            <w:tcW w:type="dxa" w:w="1296"/>
          </w:tcPr>
          <w:p>
            <w:r/>
            <w:r>
              <w:rPr>
                <w:rFonts w:ascii="Calibri" w:hAnsi="Calibri"/>
                <w:color w:val="333333"/>
                <w:sz w:val="18"/>
              </w:rPr>
              <w:t>Manual Review</w:t>
            </w:r>
          </w:p>
        </w:tc>
        <w:tc>
          <w:tcPr>
            <w:tcW w:type="dxa" w:w="720"/>
          </w:tcPr>
          <w:p>
            <w:r/>
            <w:r>
              <w:rPr>
                <w:rFonts w:ascii="Calibri" w:hAnsi="Calibri"/>
                <w:color w:val="333333"/>
                <w:sz w:val="18"/>
              </w:rPr>
              <w:t>$0</w:t>
            </w:r>
          </w:p>
        </w:tc>
      </w:tr>
      <w:tr>
        <w:tc>
          <w:tcPr>
            <w:tcW w:type="dxa" w:w="1440"/>
            <w:shd w:fill="F0F0F0"/>
          </w:tcPr>
          <w:p>
            <w:r/>
            <w:r>
              <w:rPr>
                <w:rFonts w:ascii="Calibri" w:hAnsi="Calibri"/>
                <w:color w:val="333333"/>
                <w:sz w:val="18"/>
              </w:rPr>
              <w:t>Companies House (UK)</w:t>
            </w:r>
          </w:p>
        </w:tc>
        <w:tc>
          <w:tcPr>
            <w:tcW w:type="dxa" w:w="1872"/>
            <w:shd w:fill="F0F0F0"/>
          </w:tcPr>
          <w:p>
            <w:r/>
            <w:r>
              <w:rPr>
                <w:rFonts w:ascii="Calibri" w:hAnsi="Calibri"/>
                <w:color w:val="333333"/>
                <w:sz w:val="18"/>
              </w:rPr>
              <w:t>UK fund manager filings (Fundsmith)</w:t>
            </w:r>
          </w:p>
        </w:tc>
        <w:tc>
          <w:tcPr>
            <w:tcW w:type="dxa" w:w="1152"/>
            <w:shd w:fill="F0F0F0"/>
          </w:tcPr>
          <w:p>
            <w:r/>
            <w:r>
              <w:rPr>
                <w:rFonts w:ascii="Calibri" w:hAnsi="Calibri"/>
                <w:color w:val="333333"/>
                <w:sz w:val="18"/>
              </w:rPr>
              <w:t>Annual</w:t>
            </w:r>
          </w:p>
        </w:tc>
        <w:tc>
          <w:tcPr>
            <w:tcW w:type="dxa" w:w="2160"/>
            <w:shd w:fill="F0F0F0"/>
          </w:tcPr>
          <w:p>
            <w:r/>
            <w:r>
              <w:rPr>
                <w:rFonts w:ascii="Calibri" w:hAnsi="Calibri"/>
                <w:color w:val="333333"/>
                <w:sz w:val="18"/>
              </w:rPr>
              <w:t>Companies House API (free)</w:t>
            </w:r>
          </w:p>
        </w:tc>
        <w:tc>
          <w:tcPr>
            <w:tcW w:type="dxa" w:w="1296"/>
            <w:shd w:fill="F0F0F0"/>
          </w:tcPr>
          <w:p>
            <w:r/>
            <w:r>
              <w:rPr>
                <w:rFonts w:ascii="Calibri" w:hAnsi="Calibri"/>
                <w:color w:val="333333"/>
                <w:sz w:val="18"/>
              </w:rPr>
              <w:t>Semi-Automated</w:t>
            </w:r>
          </w:p>
        </w:tc>
        <w:tc>
          <w:tcPr>
            <w:tcW w:type="dxa" w:w="720"/>
            <w:shd w:fill="F0F0F0"/>
          </w:tcPr>
          <w:p>
            <w:r/>
            <w:r>
              <w:rPr>
                <w:rFonts w:ascii="Calibri" w:hAnsi="Calibri"/>
                <w:color w:val="333333"/>
                <w:sz w:val="18"/>
              </w:rPr>
              <w:t>$0</w:t>
            </w:r>
          </w:p>
        </w:tc>
      </w:tr>
      <w:tr>
        <w:tc>
          <w:tcPr>
            <w:tcW w:type="dxa" w:w="1440"/>
          </w:tcPr>
          <w:p>
            <w:r/>
            <w:r>
              <w:rPr>
                <w:rFonts w:ascii="Calibri" w:hAnsi="Calibri"/>
                <w:color w:val="333333"/>
                <w:sz w:val="18"/>
              </w:rPr>
              <w:t>Seeking Alpha</w:t>
            </w:r>
          </w:p>
        </w:tc>
        <w:tc>
          <w:tcPr>
            <w:tcW w:type="dxa" w:w="1872"/>
          </w:tcPr>
          <w:p>
            <w:r/>
            <w:r>
              <w:rPr>
                <w:rFonts w:ascii="Calibri" w:hAnsi="Calibri"/>
                <w:color w:val="333333"/>
                <w:sz w:val="18"/>
              </w:rPr>
              <w:t>Articles on super investor moves, earnings analysis</w:t>
            </w:r>
          </w:p>
        </w:tc>
        <w:tc>
          <w:tcPr>
            <w:tcW w:type="dxa" w:w="1152"/>
          </w:tcPr>
          <w:p>
            <w:r/>
            <w:r>
              <w:rPr>
                <w:rFonts w:ascii="Calibri" w:hAnsi="Calibri"/>
                <w:color w:val="333333"/>
                <w:sz w:val="18"/>
              </w:rPr>
              <w:t>Daily</w:t>
            </w:r>
          </w:p>
        </w:tc>
        <w:tc>
          <w:tcPr>
            <w:tcW w:type="dxa" w:w="2160"/>
          </w:tcPr>
          <w:p>
            <w:r/>
            <w:r>
              <w:rPr>
                <w:rFonts w:ascii="Calibri" w:hAnsi="Calibri"/>
                <w:color w:val="333333"/>
                <w:sz w:val="18"/>
              </w:rPr>
              <w:t>RSS feed monitoring (Joe has Premium)</w:t>
            </w:r>
          </w:p>
        </w:tc>
        <w:tc>
          <w:tcPr>
            <w:tcW w:type="dxa" w:w="1296"/>
          </w:tcPr>
          <w:p>
            <w:r/>
            <w:r>
              <w:rPr>
                <w:rFonts w:ascii="Calibri" w:hAnsi="Calibri"/>
                <w:color w:val="333333"/>
                <w:sz w:val="18"/>
              </w:rPr>
              <w:t>Semi-Automated</w:t>
            </w:r>
          </w:p>
        </w:tc>
        <w:tc>
          <w:tcPr>
            <w:tcW w:type="dxa" w:w="720"/>
          </w:tcPr>
          <w:p>
            <w:r/>
            <w:r>
              <w:rPr>
                <w:rFonts w:ascii="Calibri" w:hAnsi="Calibri"/>
                <w:color w:val="333333"/>
                <w:sz w:val="18"/>
              </w:rPr>
              <w:t>$0*</w:t>
            </w:r>
          </w:p>
        </w:tc>
      </w:tr>
    </w:tbl>
    <w:p>
      <w:r>
        <w:t>* Joe's existing Seeking Alpha Premium subscription</w:t>
      </w:r>
    </w:p>
    <w:p>
      <w:r>
        <w:rPr>
          <w:rFonts w:ascii="Calibri" w:hAnsi="Calibri"/>
          <w:b/>
          <w:color w:val="C59E3C"/>
          <w:sz w:val="28"/>
        </w:rPr>
        <w:t>Technical Implementation Details</w:t>
      </w:r>
    </w:p>
    <w:p>
      <w:pPr>
        <w:pStyle w:val="Heading3"/>
      </w:pPr>
      <w:r>
        <w:rPr>
          <w:rFonts w:ascii="Calibri" w:hAnsi="Calibri"/>
          <w:color w:val="002B5C"/>
          <w:sz w:val="28"/>
        </w:rPr>
        <w:t>SEC EDGAR Pipeline (Primary Data Source)</w:t>
      </w:r>
    </w:p>
    <w:p>
      <w:r>
        <w:t>The backbone of the system. Python-based, fully automated.</w:t>
      </w:r>
    </w:p>
    <w:p>
      <w:pPr>
        <w:pStyle w:val="ListBullet"/>
      </w:pPr>
      <w:r>
        <w:rPr>
          <w:rFonts w:ascii="Calibri" w:hAnsi="Calibri"/>
          <w:b/>
          <w:sz w:val="22"/>
        </w:rPr>
        <w:t xml:space="preserve">Library: </w:t>
      </w:r>
      <w:r>
        <w:rPr>
          <w:rFonts w:ascii="Calibri" w:hAnsi="Calibri"/>
          <w:sz w:val="22"/>
        </w:rPr>
        <w:t>sec-edgar-downloader — Python library for bulk downloading 13F, 13D, Form 4 filings</w:t>
      </w:r>
    </w:p>
    <w:p>
      <w:pPr>
        <w:pStyle w:val="ListBullet"/>
      </w:pPr>
      <w:r>
        <w:rPr>
          <w:rFonts w:ascii="Calibri" w:hAnsi="Calibri"/>
          <w:b/>
          <w:sz w:val="22"/>
        </w:rPr>
        <w:t xml:space="preserve">Automation: </w:t>
      </w:r>
      <w:r>
        <w:rPr>
          <w:rFonts w:ascii="Calibri" w:hAnsi="Calibri"/>
          <w:sz w:val="22"/>
        </w:rPr>
        <w:t>Python script runs quarterly (triggered by cron or OpenClaw scheduler)</w:t>
      </w:r>
    </w:p>
    <w:p>
      <w:pPr>
        <w:pStyle w:val="ListBullet"/>
      </w:pPr>
      <w:r>
        <w:rPr>
          <w:rFonts w:ascii="Calibri" w:hAnsi="Calibri"/>
          <w:b/>
          <w:sz w:val="22"/>
        </w:rPr>
        <w:t xml:space="preserve">Processing: </w:t>
      </w:r>
      <w:r>
        <w:rPr>
          <w:rFonts w:ascii="Calibri" w:hAnsi="Calibri"/>
          <w:sz w:val="22"/>
        </w:rPr>
        <w:t>Parse 13F XML into structured JSON → SQLite database</w:t>
      </w:r>
    </w:p>
    <w:p>
      <w:pPr>
        <w:pStyle w:val="ListBullet"/>
      </w:pPr>
      <w:r>
        <w:rPr>
          <w:rFonts w:ascii="Calibri" w:hAnsi="Calibri"/>
          <w:b/>
          <w:sz w:val="22"/>
        </w:rPr>
        <w:t xml:space="preserve">Diffing: </w:t>
      </w:r>
      <w:r>
        <w:rPr>
          <w:rFonts w:ascii="Calibri" w:hAnsi="Calibri"/>
          <w:sz w:val="22"/>
        </w:rPr>
        <w:t>Compare current quarter vs. previous quarter → generate "changes" report</w:t>
      </w:r>
    </w:p>
    <w:p>
      <w:pPr>
        <w:pStyle w:val="ListBullet"/>
      </w:pPr>
      <w:r>
        <w:rPr>
          <w:rFonts w:ascii="Calibri" w:hAnsi="Calibri"/>
          <w:b/>
          <w:sz w:val="22"/>
        </w:rPr>
        <w:t xml:space="preserve">Output: </w:t>
      </w:r>
      <w:r>
        <w:rPr>
          <w:rFonts w:ascii="Calibri" w:hAnsi="Calibri"/>
          <w:sz w:val="22"/>
        </w:rPr>
        <w:t>New positions, exited positions, increased/decreased positions</w:t>
      </w:r>
    </w:p>
    <w:p>
      <w:r>
        <w:t>Sample EDGAR API endpoint for 13F filings:</w:t>
      </w:r>
    </w:p>
    <w:p>
      <w:r>
        <w:rPr>
          <w:rFonts w:ascii="Courier New" w:hAnsi="Courier New"/>
          <w:color w:val="666666"/>
          <w:sz w:val="18"/>
        </w:rPr>
        <w:t>https://efts.sec.gov/LATEST/search-index?q="13F"&amp;dateRange=custom&amp;startdt=2026-01-01&amp;forms=13F-HR</w:t>
      </w:r>
    </w:p>
    <w:p>
      <w:pPr>
        <w:pStyle w:val="Heading3"/>
      </w:pPr>
      <w:r>
        <w:rPr>
          <w:rFonts w:ascii="Calibri" w:hAnsi="Calibri"/>
          <w:color w:val="002B5C"/>
          <w:sz w:val="28"/>
        </w:rPr>
        <w:t>Local AI Processing Pipeline (Qwen 2.5 7B)</w:t>
      </w:r>
    </w:p>
    <w:p>
      <w:r>
        <w:t>Joe's Mac Mini M4 running Ollama with Qwen 2.5 7B handles all initial processing:</w:t>
      </w:r>
    </w:p>
    <w:p>
      <w:pPr>
        <w:pStyle w:val="ListBullet"/>
      </w:pPr>
      <w:r>
        <w:rPr>
          <w:rFonts w:ascii="Calibri" w:hAnsi="Calibri"/>
          <w:b/>
          <w:sz w:val="22"/>
        </w:rPr>
        <w:t xml:space="preserve">Parsing &amp; Extraction: </w:t>
      </w:r>
      <w:r>
        <w:rPr>
          <w:rFonts w:ascii="Calibri" w:hAnsi="Calibri"/>
          <w:sz w:val="22"/>
        </w:rPr>
        <w:t>Ingest raw SEC filings, extract key changes, flag significant moves</w:t>
      </w:r>
    </w:p>
    <w:p>
      <w:pPr>
        <w:pStyle w:val="ListBullet"/>
      </w:pPr>
      <w:r>
        <w:rPr>
          <w:rFonts w:ascii="Calibri" w:hAnsi="Calibri"/>
          <w:b/>
          <w:sz w:val="22"/>
        </w:rPr>
        <w:t xml:space="preserve">News Filtering: </w:t>
      </w:r>
      <w:r>
        <w:rPr>
          <w:rFonts w:ascii="Calibri" w:hAnsi="Calibri"/>
          <w:sz w:val="22"/>
        </w:rPr>
        <w:t>Scan news headlines, YouTube transcripts, podcast summaries for investor names/companies</w:t>
      </w:r>
    </w:p>
    <w:p>
      <w:pPr>
        <w:pStyle w:val="ListBullet"/>
      </w:pPr>
      <w:r>
        <w:rPr>
          <w:rFonts w:ascii="Calibri" w:hAnsi="Calibri"/>
          <w:b/>
          <w:sz w:val="22"/>
        </w:rPr>
        <w:t xml:space="preserve">Letter Analysis: </w:t>
      </w:r>
      <w:r>
        <w:rPr>
          <w:rFonts w:ascii="Calibri" w:hAnsi="Calibri"/>
          <w:sz w:val="22"/>
        </w:rPr>
        <w:t>Parse shareholder letters to extract portfolio changes and reasoning</w:t>
      </w:r>
    </w:p>
    <w:p>
      <w:pPr>
        <w:pStyle w:val="ListBullet"/>
      </w:pPr>
      <w:r>
        <w:rPr>
          <w:rFonts w:ascii="Calibri" w:hAnsi="Calibri"/>
          <w:b/>
          <w:sz w:val="22"/>
        </w:rPr>
        <w:t xml:space="preserve">Priority Scoring: </w:t>
      </w:r>
      <w:r>
        <w:rPr>
          <w:rFonts w:ascii="Calibri" w:hAnsi="Calibri"/>
          <w:sz w:val="22"/>
        </w:rPr>
        <w:t>First-pass ranking of information by relevance/urgency</w:t>
      </w:r>
    </w:p>
    <w:p>
      <w:pPr>
        <w:pStyle w:val="ListBullet"/>
      </w:pPr>
      <w:r>
        <w:rPr>
          <w:rFonts w:ascii="Calibri" w:hAnsi="Calibri"/>
          <w:b/>
          <w:sz w:val="22"/>
        </w:rPr>
        <w:t xml:space="preserve">Cost: </w:t>
      </w:r>
      <w:r>
        <w:rPr>
          <w:rFonts w:ascii="Calibri" w:hAnsi="Calibri"/>
          <w:sz w:val="22"/>
        </w:rPr>
        <w:t>$0 marginal cost. Runs overnight. Mac Mini M4 handles 7B model easily.</w:t>
      </w:r>
    </w:p>
    <w:p>
      <w:pPr>
        <w:pStyle w:val="Heading3"/>
      </w:pPr>
      <w:r>
        <w:rPr>
          <w:rFonts w:ascii="Calibri" w:hAnsi="Calibri"/>
          <w:color w:val="002B5C"/>
          <w:sz w:val="28"/>
        </w:rPr>
        <w:t>Cloud AI Escalation (Claude via Rob Lobster)</w:t>
      </w:r>
    </w:p>
    <w:p>
      <w:r>
        <w:t>Claude/Rob is invoked ONLY when Qwen flags something worth deep analysis:</w:t>
      </w:r>
    </w:p>
    <w:p>
      <w:pPr>
        <w:pStyle w:val="ListBullet"/>
      </w:pPr>
      <w:r>
        <w:rPr>
          <w:rFonts w:ascii="Calibri" w:hAnsi="Calibri"/>
          <w:b/>
          <w:sz w:val="22"/>
        </w:rPr>
        <w:t xml:space="preserve">Trigger 1: </w:t>
      </w:r>
      <w:r>
        <w:rPr>
          <w:rFonts w:ascii="Calibri" w:hAnsi="Calibri"/>
          <w:sz w:val="22"/>
        </w:rPr>
        <w:t>New position from Tier 1 investor in a company Joe doesn't own</w:t>
      </w:r>
    </w:p>
    <w:p>
      <w:pPr>
        <w:pStyle w:val="ListBullet"/>
      </w:pPr>
      <w:r>
        <w:rPr>
          <w:rFonts w:ascii="Calibri" w:hAnsi="Calibri"/>
          <w:b/>
          <w:sz w:val="22"/>
        </w:rPr>
        <w:t xml:space="preserve">Trigger 2: </w:t>
      </w:r>
      <w:r>
        <w:rPr>
          <w:rFonts w:ascii="Calibri" w:hAnsi="Calibri"/>
          <w:sz w:val="22"/>
        </w:rPr>
        <w:t>Convergence — 3+ tracked investors buying the same stock</w:t>
      </w:r>
    </w:p>
    <w:p>
      <w:pPr>
        <w:pStyle w:val="ListBullet"/>
      </w:pPr>
      <w:r>
        <w:rPr>
          <w:rFonts w:ascii="Calibri" w:hAnsi="Calibri"/>
          <w:b/>
          <w:sz w:val="22"/>
        </w:rPr>
        <w:t xml:space="preserve">Trigger 3: </w:t>
      </w:r>
      <w:r>
        <w:rPr>
          <w:rFonts w:ascii="Calibri" w:hAnsi="Calibri"/>
          <w:sz w:val="22"/>
        </w:rPr>
        <w:t>Major exit from a position Joe holds</w:t>
      </w:r>
    </w:p>
    <w:p>
      <w:pPr>
        <w:pStyle w:val="ListBullet"/>
      </w:pPr>
      <w:r>
        <w:rPr>
          <w:rFonts w:ascii="Calibri" w:hAnsi="Calibri"/>
          <w:b/>
          <w:sz w:val="22"/>
        </w:rPr>
        <w:t xml:space="preserve">Trigger 4: </w:t>
      </w:r>
      <w:r>
        <w:rPr>
          <w:rFonts w:ascii="Calibri" w:hAnsi="Calibri"/>
          <w:sz w:val="22"/>
        </w:rPr>
        <w:t>Activist filing (13D) from a tracked investor</w:t>
      </w:r>
    </w:p>
    <w:p>
      <w:pPr>
        <w:pStyle w:val="ListBullet"/>
      </w:pPr>
      <w:r>
        <w:rPr>
          <w:rFonts w:ascii="Calibri" w:hAnsi="Calibri"/>
          <w:b/>
          <w:sz w:val="22"/>
        </w:rPr>
        <w:t xml:space="preserve">Cost: </w:t>
      </w:r>
      <w:r>
        <w:rPr>
          <w:rFonts w:ascii="Calibri" w:hAnsi="Calibri"/>
          <w:sz w:val="22"/>
        </w:rPr>
        <w:t>Estimated 2-5 Claude API calls per week = ~$0.50-2.00/week</w:t>
      </w:r>
    </w:p>
    <w:p>
      <w:r>
        <w:br w:type="page"/>
      </w:r>
    </w:p>
    <w:p>
      <w:pPr>
        <w:pStyle w:val="Heading1"/>
      </w:pPr>
      <w:r>
        <w:rPr>
          <w:rFonts w:ascii="Calibri" w:hAnsi="Calibri"/>
          <w:color w:val="002B5C"/>
          <w:sz w:val="48"/>
        </w:rPr>
        <w:t>SECTION 4 — INVESTOR PROFILE STRUCTURE</w:t>
      </w:r>
    </w:p>
    <w:p>
      <w:pPr>
        <w:jc w:val="center"/>
      </w:pPr>
      <w:r>
        <w:rPr>
          <w:color w:val="C59E3C"/>
          <w:sz w:val="16"/>
        </w:rPr>
        <w:t>━━━━━━━━━━━━━━━━━━━━━━━━━━━━━━━━━━━━━━━━━━━━━━━━━━━━━━━━━━━━</w:t>
      </w:r>
    </w:p>
    <w:p>
      <w:r>
        <w:t>Each tracked investor gets a "living profile" — a structured document that evolves over time as new filings, letters, interviews, and moves are recorded. Think of it as a permanent dossier on each investor's mind.</w:t>
      </w:r>
    </w:p>
    <w:p>
      <w:pPr>
        <w:ind w:left="567" w:right="567"/>
      </w:pPr>
      <w:r>
        <w:rPr>
          <w:color w:val="C59E3C"/>
          <w:sz w:val="28"/>
        </w:rPr>
        <w:t xml:space="preserve">▎ </w:t>
      </w:r>
      <w:r>
        <w:rPr>
          <w:rFonts w:ascii="Calibri" w:hAnsi="Calibri"/>
          <w:i/>
          <w:color w:val="002B5C"/>
          <w:sz w:val="22"/>
        </w:rPr>
        <w:t>"I insist on a lot of time being spent, almost every day, to just sit and think." — Warren Buffett. These profiles are designed to let you think alongside the best investors in the world.</w:t>
      </w:r>
    </w:p>
    <w:p>
      <w:r>
        <w:rPr>
          <w:rFonts w:ascii="Calibri" w:hAnsi="Calibri"/>
          <w:b/>
          <w:color w:val="C59E3C"/>
          <w:sz w:val="28"/>
        </w:rPr>
        <w:t>Profile Template: 11 Sections Per Investor</w:t>
      </w:r>
    </w:p>
    <w:p>
      <w:r>
        <w:rPr>
          <w:rFonts w:ascii="Calibri" w:hAnsi="Calibri"/>
          <w:b/>
          <w:color w:val="002B5C"/>
          <w:sz w:val="24"/>
        </w:rPr>
        <w:t>1. Background &amp; Origin Story</w:t>
      </w:r>
    </w:p>
    <w:p>
      <w:r>
        <w:t>Where they came from, what shaped them, their path to investing. Li Lu's escape from China during Tiananmen Square. Pabrai's immigration from India with $100. Klarman's mentorship under Michael Price. This section matters because an investor's history predicts their behavior under stress.</w:t>
      </w:r>
    </w:p>
    <w:p>
      <w:r>
        <w:rPr>
          <w:rFonts w:ascii="Calibri" w:hAnsi="Calibri"/>
          <w:b/>
          <w:color w:val="002B5C"/>
          <w:sz w:val="24"/>
        </w:rPr>
        <w:t>2. Philosophy In Their Own Words</w:t>
      </w:r>
    </w:p>
    <w:p>
      <w:r>
        <w:t>Direct quotes sourced from letters, interviews, and books. Not our interpretation — their actual words. Example for Munger: "All I want to know is where I'm going to die, so I'll never go there." Example for Pabrai: "Heads I win, tails I don't lose much." Each quote tagged with source and date.</w:t>
      </w:r>
    </w:p>
    <w:p>
      <w:r>
        <w:rPr>
          <w:rFonts w:ascii="Calibri" w:hAnsi="Calibri"/>
          <w:b/>
          <w:color w:val="002B5C"/>
          <w:sz w:val="24"/>
        </w:rPr>
        <w:t>3. Key Mental Models</w:t>
      </w:r>
    </w:p>
    <w:p>
      <w:r>
        <w:t>The frameworks they use to make decisions. Munger's latticework: psychology of misjudgment, inversion, circle of competence. Marks's second-level thinking and cycle positioning. Akre's three-legged stool (business quality, management talent, reinvestment runway). Mapped to our own decision-making checklist.</w:t>
      </w:r>
    </w:p>
    <w:p>
      <w:r>
        <w:rPr>
          <w:rFonts w:ascii="Calibri" w:hAnsi="Calibri"/>
          <w:b/>
          <w:color w:val="002B5C"/>
          <w:sz w:val="24"/>
        </w:rPr>
        <w:t>4. Notable Wins AND Mistakes</w:t>
      </w:r>
    </w:p>
    <w:p>
      <w:r>
        <w:t>Wins: Buffett's Apple position, Li Lu's BYD, Pabrai's Fiat Chrysler, Ackman's Chipotle. Mistakes: Buffett's Dexter Shoe, Ackman's Valeant, Einhorn's long Brighthouse/short Tesla, Pabrai's Horsehead Holdings. The mistakes section is MORE valuable than wins — it reveals what to watch for and how they respond to being wrong.</w:t>
      </w:r>
    </w:p>
    <w:p>
      <w:r>
        <w:rPr>
          <w:rFonts w:ascii="Calibri" w:hAnsi="Calibri"/>
          <w:b/>
          <w:color w:val="002B5C"/>
          <w:sz w:val="24"/>
        </w:rPr>
        <w:t>5. Current Portfolio (Most Recent 13F)</w:t>
      </w:r>
    </w:p>
    <w:p>
      <w:r>
        <w:t>Structured data from the most recent 13F filing. Top 10 positions with: company name, ticker, shares held, market value, % of portfolio, quarter-over-quarter change (new/increased/decreased/unchanged). Auto-updated every quarter when new 13F drops.</w:t>
      </w:r>
    </w:p>
    <w:p>
      <w:r>
        <w:rPr>
          <w:rFonts w:ascii="Calibri" w:hAnsi="Calibri"/>
          <w:b/>
          <w:color w:val="002B5C"/>
          <w:sz w:val="24"/>
        </w:rPr>
        <w:t>6. Historical Portfolio Evolution</w:t>
      </w:r>
    </w:p>
    <w:p>
      <w:r>
        <w:t>Multi-year view of how the portfolio has changed. What's been held for 5+ years (highest conviction)? What was added and sold within 2 quarters (possible mistake or quick trade)? Average holding period. Turnover rate vs. benchmark. Tracks "conviction drift" — when an investor starts behaving differently.</w:t>
      </w:r>
    </w:p>
    <w:p>
      <w:r>
        <w:rPr>
          <w:rFonts w:ascii="Calibri" w:hAnsi="Calibri"/>
          <w:b/>
          <w:color w:val="002B5C"/>
          <w:sz w:val="24"/>
        </w:rPr>
        <w:t>7. Concentration Patterns</w:t>
      </w:r>
    </w:p>
    <w:p>
      <w:r>
        <w:t>Herfindahl index of portfolio concentration over time. Is this investor getting more or less concentrated? Pabrai typically holds 5-10 positions. Klarman holds 20-30 but with 30% cash. Buffett's top 5 are 70%+ of portfolio. Pattern changes signal strategy shifts worth understanding.</w:t>
      </w:r>
    </w:p>
    <w:p>
      <w:r>
        <w:rPr>
          <w:rFonts w:ascii="Calibri" w:hAnsi="Calibri"/>
          <w:b/>
          <w:color w:val="002B5C"/>
          <w:sz w:val="24"/>
        </w:rPr>
        <w:t>8. Sector Tendencies</w:t>
      </w:r>
    </w:p>
    <w:p>
      <w:r>
        <w:t>Heat map of sector allocation over time. Buffett: financials heavy, tech-avoiding (until Apple). Li Lu: financials + tech (BYD, Micron). Akre: financials + tech (Mastercard, Visa). Marks: credit/distressed primarily. Useful for understanding when an investor ventures OUTSIDE their typical sector — that signals high conviction.</w:t>
      </w:r>
    </w:p>
    <w:p>
      <w:r>
        <w:rPr>
          <w:rFonts w:ascii="Calibri" w:hAnsi="Calibri"/>
          <w:b/>
          <w:color w:val="002B5C"/>
          <w:sz w:val="24"/>
        </w:rPr>
        <w:t>9. Buy/Sell Triggers</w:t>
      </w:r>
    </w:p>
    <w:p>
      <w:r>
        <w:t>What conditions cause this investor to act? Klarman buys catalysts + margin of safety. Buffett buys when "wonderful company available at fair price" or during market panics. Pabrai buys on "shameless cloning" + independent thesis. Einhorn buys on accounting anomalies. Understanding triggers helps predict WHEN they'll move, not just what they'll buy.</w:t>
      </w:r>
    </w:p>
    <w:p>
      <w:r>
        <w:rPr>
          <w:rFonts w:ascii="Calibri" w:hAnsi="Calibri"/>
          <w:b/>
          <w:color w:val="002B5C"/>
          <w:sz w:val="24"/>
        </w:rPr>
        <w:t>10. Relationships to Other Tracked Investors</w:t>
      </w:r>
    </w:p>
    <w:p>
      <w:r>
        <w:t>The super investor network is real. Pabrai and Spier are best friends (both Buffett disciples). Li Lu was mentored by Munger. Bloomstran's deepest analysis is on Berkshire. Einhorn and Ackman have publicly clashed. These relationships create "information chains" — when Pabrai buys something Spier already owns, the signal is different than an independent discovery.</w:t>
      </w:r>
    </w:p>
    <w:p>
      <w:r>
        <w:rPr>
          <w:rFonts w:ascii="Calibri" w:hAnsi="Calibri"/>
          <w:b/>
          <w:color w:val="002B5C"/>
          <w:sz w:val="24"/>
        </w:rPr>
        <w:t>11. Personal Characteristics Affecting Style</w:t>
      </w:r>
    </w:p>
    <w:p>
      <w:r>
        <w:t>Pabrai's immigrant mindset → extreme loss aversion → "tails I don't lose much." Marks's credit background → focus on cycles and downside protection. Ackman's personality → high-profile activism, willingness to fight publicly. Spier's move to Zurich → explicitly designed to reduce noise and improve decisions. These personal factors explain WHY they invest differently, which helps predict their behavior.</w:t>
      </w:r>
    </w:p>
    <w:p>
      <w:r>
        <w:rPr>
          <w:rFonts w:ascii="Calibri" w:hAnsi="Calibri"/>
          <w:b/>
          <w:color w:val="C59E3C"/>
          <w:sz w:val="28"/>
        </w:rPr>
        <w:t>Profile Storage &amp; Format</w:t>
      </w:r>
    </w:p>
    <w:p>
      <w:pPr>
        <w:pStyle w:val="ListBullet"/>
      </w:pPr>
      <w:r>
        <w:rPr>
          <w:rFonts w:ascii="Calibri" w:hAnsi="Calibri"/>
          <w:b/>
          <w:sz w:val="22"/>
        </w:rPr>
        <w:t xml:space="preserve">File Structure: </w:t>
      </w:r>
      <w:r>
        <w:rPr>
          <w:rFonts w:ascii="Calibri" w:hAnsi="Calibri"/>
          <w:sz w:val="22"/>
        </w:rPr>
        <w:t>One Markdown file per investor in ~/workspace/projects/investing/profiles/</w:t>
      </w:r>
    </w:p>
    <w:p>
      <w:pPr>
        <w:pStyle w:val="ListBullet"/>
      </w:pPr>
      <w:r>
        <w:rPr>
          <w:rFonts w:ascii="Calibri" w:hAnsi="Calibri"/>
          <w:b/>
          <w:sz w:val="22"/>
        </w:rPr>
        <w:t xml:space="preserve">Database: </w:t>
      </w:r>
      <w:r>
        <w:rPr>
          <w:rFonts w:ascii="Calibri" w:hAnsi="Calibri"/>
          <w:sz w:val="22"/>
        </w:rPr>
        <w:t>JSON database (SQLite) for structured data (13F holdings, scores, metadata)</w:t>
      </w:r>
    </w:p>
    <w:p>
      <w:pPr>
        <w:pStyle w:val="ListBullet"/>
      </w:pPr>
      <w:r>
        <w:rPr>
          <w:rFonts w:ascii="Calibri" w:hAnsi="Calibri"/>
          <w:b/>
          <w:sz w:val="22"/>
        </w:rPr>
        <w:t xml:space="preserve">Update Process: </w:t>
      </w:r>
      <w:r>
        <w:rPr>
          <w:rFonts w:ascii="Calibri" w:hAnsi="Calibri"/>
          <w:sz w:val="22"/>
        </w:rPr>
        <w:t>Qwen 2.5 appends new information; Rob/Claude reviews and synthesizes quarterly</w:t>
      </w:r>
    </w:p>
    <w:p>
      <w:pPr>
        <w:pStyle w:val="ListBullet"/>
      </w:pPr>
      <w:r>
        <w:rPr>
          <w:rFonts w:ascii="Calibri" w:hAnsi="Calibri"/>
          <w:b/>
          <w:sz w:val="22"/>
        </w:rPr>
        <w:t xml:space="preserve">Version Control: </w:t>
      </w:r>
      <w:r>
        <w:rPr>
          <w:rFonts w:ascii="Calibri" w:hAnsi="Calibri"/>
          <w:sz w:val="22"/>
        </w:rPr>
        <w:t>Git-tracked for version history — every change to a profile is versioned</w:t>
      </w:r>
    </w:p>
    <w:p>
      <w:r>
        <w:br w:type="page"/>
      </w:r>
    </w:p>
    <w:p>
      <w:pPr>
        <w:pStyle w:val="Heading1"/>
      </w:pPr>
      <w:r>
        <w:rPr>
          <w:rFonts w:ascii="Calibri" w:hAnsi="Calibri"/>
          <w:color w:val="002B5C"/>
          <w:sz w:val="48"/>
        </w:rPr>
        <w:t>SECTION 5 — NIGHTLY INTELLIGENCE SWEEP</w:t>
      </w:r>
    </w:p>
    <w:p>
      <w:pPr>
        <w:jc w:val="center"/>
      </w:pPr>
      <w:r>
        <w:rPr>
          <w:color w:val="C59E3C"/>
          <w:sz w:val="16"/>
        </w:rPr>
        <w:t>━━━━━━━━━━━━━━━━━━━━━━━━━━━━━━━━━━━━━━━━━━━━━━━━━━━━━━━━━━━━</w:t>
      </w:r>
    </w:p>
    <w:p>
      <w:r>
        <w:t>The most valuable part of the system. While Joe sleeps, the Engine scans the information landscape for signals — new investor moves, public statements, news about portfolio companies, and emerging opportunities. By morning, a curated intelligence brief is ready.</w:t>
      </w:r>
    </w:p>
    <w:p>
      <w:r>
        <w:rPr>
          <w:rFonts w:ascii="Calibri" w:hAnsi="Calibri"/>
          <w:b/>
          <w:color w:val="C59E3C"/>
          <w:sz w:val="28"/>
        </w:rPr>
        <w:t>Architecture: Two-Tier AI Processing</w:t>
      </w:r>
    </w:p>
    <w:p>
      <w:r>
        <w:rPr>
          <w:rFonts w:ascii="Calibri" w:hAnsi="Calibri"/>
          <w:b/>
          <w:color w:val="002B5C"/>
          <w:sz w:val="26"/>
        </w:rPr>
        <w:t>TIER 1: Qwen 2.5 7B (Local — $0 Cost)</w:t>
      </w:r>
    </w:p>
    <w:p>
      <w:r>
        <w:t>Runs on Mac Mini M4 via Ollama. Handles 90%+ of nightly processing:</w:t>
      </w:r>
    </w:p>
    <w:p>
      <w:pPr>
        <w:pStyle w:val="ListBullet"/>
      </w:pPr>
      <w:r>
        <w:rPr>
          <w:rFonts w:ascii="Calibri" w:hAnsi="Calibri"/>
          <w:b/>
          <w:sz w:val="22"/>
        </w:rPr>
        <w:t xml:space="preserve">Task 1 — Filing Check: </w:t>
      </w:r>
      <w:r>
        <w:rPr>
          <w:rFonts w:ascii="Calibri" w:hAnsi="Calibri"/>
          <w:sz w:val="22"/>
        </w:rPr>
        <w:t>Check SEC EDGAR for new 13F, Form 4, 13D/13G filings from tracked investors (EDGAR RSS feed)</w:t>
      </w:r>
    </w:p>
    <w:p>
      <w:pPr>
        <w:pStyle w:val="ListBullet"/>
      </w:pPr>
      <w:r>
        <w:rPr>
          <w:rFonts w:ascii="Calibri" w:hAnsi="Calibri"/>
          <w:b/>
          <w:sz w:val="22"/>
        </w:rPr>
        <w:t xml:space="preserve">Task 2 — News Scan: </w:t>
      </w:r>
      <w:r>
        <w:rPr>
          <w:rFonts w:ascii="Calibri" w:hAnsi="Calibri"/>
          <w:sz w:val="22"/>
        </w:rPr>
        <w:t>Scan Google News, Seeking Alpha RSS, Bloomberg RSS for mentions of tracked investors or their portfolio companies</w:t>
      </w:r>
    </w:p>
    <w:p>
      <w:pPr>
        <w:pStyle w:val="ListBullet"/>
      </w:pPr>
      <w:r>
        <w:rPr>
          <w:rFonts w:ascii="Calibri" w:hAnsi="Calibri"/>
          <w:b/>
          <w:sz w:val="22"/>
        </w:rPr>
        <w:t xml:space="preserve">Task 3 — YouTube Monitor: </w:t>
      </w:r>
      <w:r>
        <w:rPr>
          <w:rFonts w:ascii="Calibri" w:hAnsi="Calibri"/>
          <w:sz w:val="22"/>
        </w:rPr>
        <w:t>Check tracked YouTube channels for new videos mentioning super investors or their holdings</w:t>
      </w:r>
    </w:p>
    <w:p>
      <w:pPr>
        <w:pStyle w:val="ListBullet"/>
      </w:pPr>
      <w:r>
        <w:rPr>
          <w:rFonts w:ascii="Calibri" w:hAnsi="Calibri"/>
          <w:b/>
          <w:sz w:val="22"/>
        </w:rPr>
        <w:t xml:space="preserve">Task 4 — Podcast Check: </w:t>
      </w:r>
      <w:r>
        <w:rPr>
          <w:rFonts w:ascii="Calibri" w:hAnsi="Calibri"/>
          <w:sz w:val="22"/>
        </w:rPr>
        <w:t>Check podcast RSS feeds for new episodes featuring tracked investors</w:t>
      </w:r>
    </w:p>
    <w:p>
      <w:pPr>
        <w:pStyle w:val="ListBullet"/>
      </w:pPr>
      <w:r>
        <w:rPr>
          <w:rFonts w:ascii="Calibri" w:hAnsi="Calibri"/>
          <w:b/>
          <w:sz w:val="22"/>
        </w:rPr>
        <w:t xml:space="preserve">Task 5 — Aggregator Scan: </w:t>
      </w:r>
      <w:r>
        <w:rPr>
          <w:rFonts w:ascii="Calibri" w:hAnsi="Calibri"/>
          <w:sz w:val="22"/>
        </w:rPr>
        <w:t>Scan GuruFocus, WhaleWisdom, HedgeFollow for updated portfolio data</w:t>
      </w:r>
    </w:p>
    <w:p>
      <w:pPr>
        <w:pStyle w:val="ListBullet"/>
      </w:pPr>
      <w:r>
        <w:rPr>
          <w:rFonts w:ascii="Calibri" w:hAnsi="Calibri"/>
          <w:b/>
          <w:sz w:val="22"/>
        </w:rPr>
        <w:t xml:space="preserve">Task 6 — Filter &amp; Score: </w:t>
      </w:r>
      <w:r>
        <w:rPr>
          <w:rFonts w:ascii="Calibri" w:hAnsi="Calibri"/>
          <w:sz w:val="22"/>
        </w:rPr>
        <w:t>Parse all collected data, score relevance (1-10), discard noise (score &lt;4)</w:t>
      </w:r>
    </w:p>
    <w:p>
      <w:pPr>
        <w:pStyle w:val="ListBullet"/>
      </w:pPr>
      <w:r>
        <w:rPr>
          <w:rFonts w:ascii="Calibri" w:hAnsi="Calibri"/>
          <w:b/>
          <w:sz w:val="22"/>
        </w:rPr>
        <w:t xml:space="preserve">Task 7 — Summarize: </w:t>
      </w:r>
      <w:r>
        <w:rPr>
          <w:rFonts w:ascii="Calibri" w:hAnsi="Calibri"/>
          <w:sz w:val="22"/>
        </w:rPr>
        <w:t>Generate structured JSON summary of all findings for Claude review</w:t>
      </w:r>
    </w:p>
    <w:p>
      <w:r>
        <w:rPr>
          <w:rFonts w:ascii="Calibri" w:hAnsi="Calibri"/>
          <w:b/>
          <w:color w:val="002B5C"/>
          <w:sz w:val="26"/>
        </w:rPr>
        <w:t>TIER 2: Claude / Rob Lobster (Cloud — Triggered Only)</w:t>
      </w:r>
    </w:p>
    <w:p>
      <w:r>
        <w:t>Invoked only when Qwen flags items scoring 7+ or matching specific triggers:</w:t>
      </w:r>
    </w:p>
    <w:p>
      <w:pPr>
        <w:pStyle w:val="ListBullet"/>
      </w:pPr>
      <w:r>
        <w:rPr>
          <w:rFonts w:ascii="Calibri" w:hAnsi="Calibri"/>
          <w:b/>
          <w:sz w:val="22"/>
        </w:rPr>
        <w:t xml:space="preserve">Trigger: </w:t>
      </w:r>
      <w:r>
        <w:rPr>
          <w:rFonts w:ascii="Calibri" w:hAnsi="Calibri"/>
          <w:sz w:val="22"/>
        </w:rPr>
        <w:t>New position from Tier 1 investor (any) or new concentrated position from Tier 2</w:t>
      </w:r>
    </w:p>
    <w:p>
      <w:pPr>
        <w:pStyle w:val="ListBullet"/>
      </w:pPr>
      <w:r>
        <w:rPr>
          <w:rFonts w:ascii="Calibri" w:hAnsi="Calibri"/>
          <w:b/>
          <w:sz w:val="22"/>
        </w:rPr>
        <w:t xml:space="preserve">Convergence Alert: </w:t>
      </w:r>
      <w:r>
        <w:rPr>
          <w:rFonts w:ascii="Calibri" w:hAnsi="Calibri"/>
          <w:sz w:val="22"/>
        </w:rPr>
        <w:t>3+ tracked investors accumulating the same stock in the same quarter</w:t>
      </w:r>
    </w:p>
    <w:p>
      <w:pPr>
        <w:pStyle w:val="ListBullet"/>
      </w:pPr>
      <w:r>
        <w:rPr>
          <w:rFonts w:ascii="Calibri" w:hAnsi="Calibri"/>
          <w:b/>
          <w:sz w:val="22"/>
        </w:rPr>
        <w:t xml:space="preserve">Exit Warning: </w:t>
      </w:r>
      <w:r>
        <w:rPr>
          <w:rFonts w:ascii="Calibri" w:hAnsi="Calibri"/>
          <w:sz w:val="22"/>
        </w:rPr>
        <w:t>Tracked investor exits a position Joe currently holds</w:t>
      </w:r>
    </w:p>
    <w:p>
      <w:pPr>
        <w:pStyle w:val="ListBullet"/>
      </w:pPr>
      <w:r>
        <w:rPr>
          <w:rFonts w:ascii="Calibri" w:hAnsi="Calibri"/>
          <w:b/>
          <w:sz w:val="22"/>
        </w:rPr>
        <w:t xml:space="preserve">Activist Alert: </w:t>
      </w:r>
      <w:r>
        <w:rPr>
          <w:rFonts w:ascii="Calibri" w:hAnsi="Calibri"/>
          <w:sz w:val="22"/>
        </w:rPr>
        <w:t>New 13D/13G activist filing from any tracked investor</w:t>
      </w:r>
    </w:p>
    <w:p>
      <w:pPr>
        <w:pStyle w:val="ListBullet"/>
      </w:pPr>
      <w:r>
        <w:rPr>
          <w:rFonts w:ascii="Calibri" w:hAnsi="Calibri"/>
          <w:b/>
          <w:sz w:val="22"/>
        </w:rPr>
        <w:t xml:space="preserve">Philosophy Shift: </w:t>
      </w:r>
      <w:r>
        <w:rPr>
          <w:rFonts w:ascii="Calibri" w:hAnsi="Calibri"/>
          <w:sz w:val="22"/>
        </w:rPr>
        <w:t>Tracked investor makes public statement contradicting their previous position</w:t>
      </w:r>
    </w:p>
    <w:p>
      <w:r>
        <w:t>Claude's role: synthesize context, write the analysis, connect to Joe's existing portfolio and thesis.</w:t>
      </w:r>
    </w:p>
    <w:p>
      <w:r>
        <w:rPr>
          <w:rFonts w:ascii="Calibri" w:hAnsi="Calibri"/>
          <w:b/>
          <w:color w:val="C59E3C"/>
          <w:sz w:val="28"/>
        </w:rPr>
        <w:t>The Morning Intelligence Brief</w:t>
      </w:r>
    </w:p>
    <w:p>
      <w:pPr>
        <w:ind w:left="567" w:right="567"/>
      </w:pPr>
      <w:r>
        <w:rPr>
          <w:color w:val="C59E3C"/>
          <w:sz w:val="28"/>
        </w:rPr>
        <w:t xml:space="preserve">▎ </w:t>
      </w:r>
      <w:r>
        <w:rPr>
          <w:rFonts w:ascii="Calibri" w:hAnsi="Calibri"/>
          <w:i/>
          <w:color w:val="002B5C"/>
          <w:sz w:val="22"/>
        </w:rPr>
        <w:t>Delivered daily by 6:30 AM ET as part of Joe's existing morning package via OpenClaw/Telegram. Designed to be read in 3-5 minutes with the first cup of coffee.</w:t>
      </w:r>
    </w:p>
    <w:p>
      <w:r>
        <w:t>FORMAT:</w:t>
      </w:r>
    </w:p>
    <w:p>
      <w:r>
        <w:rPr>
          <w:rFonts w:ascii="Courier New" w:hAnsi="Courier New"/>
          <w:b/>
          <w:color w:val="002B5C"/>
          <w:sz w:val="20"/>
        </w:rPr>
        <w:t>═══ MARGIN OF SAFETY ENGINE — MORNING BRIEF ═══</w:t>
      </w:r>
    </w:p>
    <w:p>
      <w:r>
        <w:rPr>
          <w:rFonts w:ascii="Courier New" w:hAnsi="Courier New"/>
          <w:color w:val="666666"/>
          <w:sz w:val="18"/>
        </w:rPr>
        <w:t>Thursday, April 3, 2026  |  Market: S&amp;P 500 closed 5,847 (+0.3%)</w:t>
      </w:r>
    </w:p>
    <w:p>
      <w:r>
        <w:rPr>
          <w:rFonts w:ascii="Courier New" w:hAnsi="Courier New"/>
          <w:b/>
          <w:color w:val="CC0000"/>
          <w:sz w:val="18"/>
        </w:rPr>
        <w:t>🔴 RED ALERTS (Immediate Attention)</w:t>
      </w:r>
    </w:p>
    <w:p>
      <w:r>
        <w:rPr>
          <w:rFonts w:ascii="Courier New" w:hAnsi="Courier New"/>
          <w:color w:val="333333"/>
          <w:sz w:val="18"/>
        </w:rPr>
        <w:t xml:space="preserve">   → Li Lu filed 13F showing new 8% position in [Company X]</w:t>
      </w:r>
    </w:p>
    <w:p>
      <w:r>
        <w:rPr>
          <w:rFonts w:ascii="Courier New" w:hAnsi="Courier New"/>
          <w:color w:val="333333"/>
          <w:sz w:val="18"/>
        </w:rPr>
        <w:t xml:space="preserve">   → This stock is in Joe's "Deep Dive" queue. Convergence score: HIGH.</w:t>
      </w:r>
    </w:p>
    <w:p>
      <w:r>
        <w:rPr>
          <w:rFonts w:ascii="Courier New" w:hAnsi="Courier New"/>
          <w:color w:val="333333"/>
          <w:sz w:val="18"/>
        </w:rPr>
      </w:r>
    </w:p>
    <w:p>
      <w:r>
        <w:rPr>
          <w:rFonts w:ascii="Courier New" w:hAnsi="Courier New"/>
          <w:b/>
          <w:color w:val="C59E3C"/>
          <w:sz w:val="18"/>
        </w:rPr>
        <w:t>🟡 NOTABLE MOVES (Review When Convenient)</w:t>
      </w:r>
    </w:p>
    <w:p>
      <w:r>
        <w:rPr>
          <w:rFonts w:ascii="Courier New" w:hAnsi="Courier New"/>
          <w:color w:val="333333"/>
          <w:sz w:val="18"/>
        </w:rPr>
        <w:t xml:space="preserve">   → Pabrai increased Micron position by 15% (now 22% of portfolio)</w:t>
      </w:r>
    </w:p>
    <w:p>
      <w:r>
        <w:rPr>
          <w:rFonts w:ascii="Courier New" w:hAnsi="Courier New"/>
          <w:color w:val="333333"/>
          <w:sz w:val="18"/>
        </w:rPr>
        <w:t xml:space="preserve">   → Ackman's Pershing Square initiated new position in Brookfield Corp</w:t>
      </w:r>
    </w:p>
    <w:p>
      <w:r>
        <w:rPr>
          <w:rFonts w:ascii="Courier New" w:hAnsi="Courier New"/>
          <w:color w:val="333333"/>
          <w:sz w:val="18"/>
        </w:rPr>
        <w:t xml:space="preserve">   → Terry Smith's Fundsmith annual report released — top holding changes noted</w:t>
      </w:r>
    </w:p>
    <w:p>
      <w:r>
        <w:rPr>
          <w:rFonts w:ascii="Courier New" w:hAnsi="Courier New"/>
          <w:color w:val="333333"/>
          <w:sz w:val="18"/>
        </w:rPr>
      </w:r>
    </w:p>
    <w:p>
      <w:r>
        <w:rPr>
          <w:rFonts w:ascii="Courier New" w:hAnsi="Courier New"/>
          <w:b/>
          <w:color w:val="008000"/>
          <w:sz w:val="18"/>
        </w:rPr>
        <w:t>🟢 BACKGROUND INTELLIGENCE (FYI)</w:t>
      </w:r>
    </w:p>
    <w:p>
      <w:r>
        <w:rPr>
          <w:rFonts w:ascii="Courier New" w:hAnsi="Courier New"/>
          <w:color w:val="333333"/>
          <w:sz w:val="18"/>
        </w:rPr>
        <w:t xml:space="preserve">   → New Swedish Investor video: "How Li Lu Thinks About Investing"</w:t>
      </w:r>
    </w:p>
    <w:p>
      <w:r>
        <w:rPr>
          <w:rFonts w:ascii="Courier New" w:hAnsi="Courier New"/>
          <w:color w:val="333333"/>
          <w:sz w:val="18"/>
        </w:rPr>
        <w:t xml:space="preserve">   → Einhorn's quarterly letter leaked on ValueWalk — summary attached</w:t>
      </w:r>
    </w:p>
    <w:p>
      <w:r>
        <w:rPr>
          <w:rFonts w:ascii="Courier New" w:hAnsi="Courier New"/>
          <w:color w:val="333333"/>
          <w:sz w:val="18"/>
        </w:rPr>
        <w:t xml:space="preserve">   → Seeking Alpha article on Buffett's Berkshire concentration in Apple</w:t>
      </w:r>
    </w:p>
    <w:p>
      <w:r>
        <w:rPr>
          <w:rFonts w:ascii="Courier New" w:hAnsi="Courier New"/>
          <w:color w:val="333333"/>
          <w:sz w:val="18"/>
        </w:rPr>
      </w:r>
    </w:p>
    <w:p>
      <w:r>
        <w:rPr>
          <w:rFonts w:ascii="Courier New" w:hAnsi="Courier New"/>
          <w:b/>
          <w:color w:val="002B5C"/>
          <w:sz w:val="18"/>
        </w:rPr>
        <w:t>📊 CONVERGENCE DASHBOARD SNAPSHOT</w:t>
      </w:r>
    </w:p>
    <w:p>
      <w:r>
        <w:rPr>
          <w:rFonts w:ascii="Courier New" w:hAnsi="Courier New"/>
          <w:color w:val="333333"/>
          <w:sz w:val="18"/>
        </w:rPr>
        <w:t xml:space="preserve">   → 4 tracked investors hold Constellation Software (CSU.TO)</w:t>
      </w:r>
    </w:p>
    <w:p>
      <w:r>
        <w:rPr>
          <w:rFonts w:ascii="Courier New" w:hAnsi="Courier New"/>
          <w:color w:val="333333"/>
          <w:sz w:val="18"/>
        </w:rPr>
        <w:t xml:space="preserve">   → 3 tracked investors hold Brookfield Asset Management</w:t>
      </w:r>
    </w:p>
    <w:p>
      <w:r>
        <w:rPr>
          <w:rFonts w:ascii="Courier New" w:hAnsi="Courier New"/>
          <w:color w:val="333333"/>
          <w:sz w:val="18"/>
        </w:rPr>
        <w:t xml:space="preserve">   → 3 tracked investors recently added to financial sector</w:t>
      </w:r>
    </w:p>
    <w:p>
      <w:r>
        <w:rPr>
          <w:rFonts w:ascii="Courier New" w:hAnsi="Courier New"/>
          <w:color w:val="333333"/>
          <w:sz w:val="18"/>
        </w:rPr>
      </w:r>
    </w:p>
    <w:p>
      <w:r>
        <w:rPr>
          <w:rFonts w:ascii="Courier New" w:hAnsi="Courier New"/>
          <w:b/>
          <w:color w:val="002B5C"/>
          <w:sz w:val="18"/>
        </w:rPr>
        <w:t>📅 UPCOMING</w:t>
      </w:r>
    </w:p>
    <w:p>
      <w:r>
        <w:rPr>
          <w:rFonts w:ascii="Courier New" w:hAnsi="Courier New"/>
          <w:color w:val="333333"/>
          <w:sz w:val="18"/>
        </w:rPr>
        <w:t xml:space="preserve">   → Berkshire 13F due: ~May 15 (Q1 2026 holdings)</w:t>
      </w:r>
    </w:p>
    <w:p>
      <w:r>
        <w:rPr>
          <w:rFonts w:ascii="Courier New" w:hAnsi="Courier New"/>
          <w:color w:val="333333"/>
          <w:sz w:val="18"/>
        </w:rPr>
        <w:t xml:space="preserve">   → Pabrai annual meeting: July (date TBD)</w:t>
      </w:r>
    </w:p>
    <w:p>
      <w:r>
        <w:rPr>
          <w:rFonts w:ascii="Courier New" w:hAnsi="Courier New"/>
          <w:color w:val="333333"/>
          <w:sz w:val="18"/>
        </w:rPr>
        <w:t xml:space="preserve">   → Next 13F filing window opens: August 14</w:t>
      </w:r>
    </w:p>
    <w:p>
      <w:r>
        <w:rPr>
          <w:rFonts w:ascii="Courier New" w:hAnsi="Courier New"/>
          <w:color w:val="333333"/>
          <w:sz w:val="18"/>
        </w:rPr>
      </w:r>
    </w:p>
    <w:p>
      <w:r>
        <w:rPr>
          <w:rFonts w:ascii="Courier New" w:hAnsi="Courier New"/>
          <w:color w:val="333333"/>
          <w:sz w:val="18"/>
        </w:rPr>
        <w:t>═══════════════════════════════════════════════</w:t>
      </w:r>
    </w:p>
    <w:p>
      <w:r>
        <w:rPr>
          <w:rFonts w:ascii="Courier New" w:hAnsi="Courier New"/>
          <w:color w:val="333333"/>
          <w:sz w:val="18"/>
        </w:rPr>
        <w:t>Sources scanned: 47 | Items processed: 312 | Escalated to Claude: 3</w:t>
      </w:r>
    </w:p>
    <w:p>
      <w:r>
        <w:rPr>
          <w:rFonts w:ascii="Courier New" w:hAnsi="Courier New"/>
          <w:color w:val="333333"/>
          <w:sz w:val="18"/>
        </w:rPr>
        <w:t>Processing cost: $0.00 (local) + $0.12 (Claude) = $0.12 total</w:t>
      </w:r>
    </w:p>
    <w:p>
      <w:r>
        <w:rPr>
          <w:rFonts w:ascii="Calibri" w:hAnsi="Calibri"/>
          <w:b/>
          <w:color w:val="C59E3C"/>
          <w:sz w:val="28"/>
        </w:rPr>
        <w:t>Nightly Schedule</w:t>
      </w:r>
    </w:p>
    <w:tbl>
      <w:tblPr>
        <w:tblW w:type="auto" w:w="0"/>
        <w:jc w:val="center"/>
        <w:tblLook w:firstColumn="1" w:firstRow="1" w:lastColumn="0" w:lastRow="0" w:noHBand="0" w:noVBand="1" w:val="04A0"/>
      </w:tblPr>
      <w:tblGrid>
        <w:gridCol w:w="2351"/>
        <w:gridCol w:w="2351"/>
        <w:gridCol w:w="2351"/>
        <w:gridCol w:w="2351"/>
      </w:tblGrid>
      <w:tr>
        <w:tc>
          <w:tcPr>
            <w:tcW w:type="dxa" w:w="1440"/>
            <w:shd w:fill="002B5C"/>
          </w:tcPr>
          <w:p>
            <w:r/>
            <w:r>
              <w:rPr>
                <w:rFonts w:ascii="Calibri" w:hAnsi="Calibri"/>
                <w:b/>
                <w:color w:val="FFFFFF"/>
                <w:sz w:val="20"/>
              </w:rPr>
              <w:t>Time (ET)</w:t>
            </w:r>
          </w:p>
        </w:tc>
        <w:tc>
          <w:tcPr>
            <w:tcW w:type="dxa" w:w="4320"/>
            <w:shd w:fill="002B5C"/>
          </w:tcPr>
          <w:p>
            <w:r/>
            <w:r>
              <w:rPr>
                <w:rFonts w:ascii="Calibri" w:hAnsi="Calibri"/>
                <w:b/>
                <w:color w:val="FFFFFF"/>
                <w:sz w:val="20"/>
              </w:rPr>
              <w:t>Task</w:t>
            </w:r>
          </w:p>
        </w:tc>
        <w:tc>
          <w:tcPr>
            <w:tcW w:type="dxa" w:w="1728"/>
            <w:shd w:fill="002B5C"/>
          </w:tcPr>
          <w:p>
            <w:r/>
            <w:r>
              <w:rPr>
                <w:rFonts w:ascii="Calibri" w:hAnsi="Calibri"/>
                <w:b/>
                <w:color w:val="FFFFFF"/>
                <w:sz w:val="20"/>
              </w:rPr>
              <w:t>Processor</w:t>
            </w:r>
          </w:p>
        </w:tc>
        <w:tc>
          <w:tcPr>
            <w:tcW w:type="dxa" w:w="1152"/>
            <w:shd w:fill="002B5C"/>
          </w:tcPr>
          <w:p>
            <w:r/>
            <w:r>
              <w:rPr>
                <w:rFonts w:ascii="Calibri" w:hAnsi="Calibri"/>
                <w:b/>
                <w:color w:val="FFFFFF"/>
                <w:sz w:val="20"/>
              </w:rPr>
              <w:t>Duration</w:t>
            </w:r>
          </w:p>
        </w:tc>
      </w:tr>
      <w:tr>
        <w:tc>
          <w:tcPr>
            <w:tcW w:type="dxa" w:w="1440"/>
          </w:tcPr>
          <w:p>
            <w:r/>
            <w:r>
              <w:rPr>
                <w:rFonts w:ascii="Calibri" w:hAnsi="Calibri"/>
                <w:color w:val="333333"/>
                <w:sz w:val="18"/>
              </w:rPr>
              <w:t>12:00 AM</w:t>
            </w:r>
          </w:p>
        </w:tc>
        <w:tc>
          <w:tcPr>
            <w:tcW w:type="dxa" w:w="4320"/>
          </w:tcPr>
          <w:p>
            <w:r/>
            <w:r>
              <w:rPr>
                <w:rFonts w:ascii="Calibri" w:hAnsi="Calibri"/>
                <w:color w:val="333333"/>
                <w:sz w:val="18"/>
              </w:rPr>
              <w:t>SEC EDGAR filing check</w:t>
            </w:r>
          </w:p>
        </w:tc>
        <w:tc>
          <w:tcPr>
            <w:tcW w:type="dxa" w:w="1728"/>
          </w:tcPr>
          <w:p>
            <w:r/>
            <w:r>
              <w:rPr>
                <w:rFonts w:ascii="Calibri" w:hAnsi="Calibri"/>
                <w:color w:val="333333"/>
                <w:sz w:val="18"/>
              </w:rPr>
              <w:t>Qwen 2.5</w:t>
            </w:r>
          </w:p>
        </w:tc>
        <w:tc>
          <w:tcPr>
            <w:tcW w:type="dxa" w:w="1152"/>
          </w:tcPr>
          <w:p>
            <w:r/>
            <w:r>
              <w:rPr>
                <w:rFonts w:ascii="Calibri" w:hAnsi="Calibri"/>
                <w:color w:val="333333"/>
                <w:sz w:val="18"/>
              </w:rPr>
              <w:t>~2 min</w:t>
            </w:r>
          </w:p>
        </w:tc>
      </w:tr>
      <w:tr>
        <w:tc>
          <w:tcPr>
            <w:tcW w:type="dxa" w:w="1440"/>
            <w:shd w:fill="F0F0F0"/>
          </w:tcPr>
          <w:p>
            <w:r/>
            <w:r>
              <w:rPr>
                <w:rFonts w:ascii="Calibri" w:hAnsi="Calibri"/>
                <w:color w:val="333333"/>
                <w:sz w:val="18"/>
              </w:rPr>
              <w:t>12:05 AM</w:t>
            </w:r>
          </w:p>
        </w:tc>
        <w:tc>
          <w:tcPr>
            <w:tcW w:type="dxa" w:w="4320"/>
            <w:shd w:fill="F0F0F0"/>
          </w:tcPr>
          <w:p>
            <w:r/>
            <w:r>
              <w:rPr>
                <w:rFonts w:ascii="Calibri" w:hAnsi="Calibri"/>
                <w:color w:val="333333"/>
                <w:sz w:val="18"/>
              </w:rPr>
              <w:t>News headline scan (Google News, SA, Bloomberg RSS)</w:t>
            </w:r>
          </w:p>
        </w:tc>
        <w:tc>
          <w:tcPr>
            <w:tcW w:type="dxa" w:w="1728"/>
            <w:shd w:fill="F0F0F0"/>
          </w:tcPr>
          <w:p>
            <w:r/>
            <w:r>
              <w:rPr>
                <w:rFonts w:ascii="Calibri" w:hAnsi="Calibri"/>
                <w:color w:val="333333"/>
                <w:sz w:val="18"/>
              </w:rPr>
              <w:t>Qwen 2.5</w:t>
            </w:r>
          </w:p>
        </w:tc>
        <w:tc>
          <w:tcPr>
            <w:tcW w:type="dxa" w:w="1152"/>
            <w:shd w:fill="F0F0F0"/>
          </w:tcPr>
          <w:p>
            <w:r/>
            <w:r>
              <w:rPr>
                <w:rFonts w:ascii="Calibri" w:hAnsi="Calibri"/>
                <w:color w:val="333333"/>
                <w:sz w:val="18"/>
              </w:rPr>
              <w:t>~5 min</w:t>
            </w:r>
          </w:p>
        </w:tc>
      </w:tr>
      <w:tr>
        <w:tc>
          <w:tcPr>
            <w:tcW w:type="dxa" w:w="1440"/>
          </w:tcPr>
          <w:p>
            <w:r/>
            <w:r>
              <w:rPr>
                <w:rFonts w:ascii="Calibri" w:hAnsi="Calibri"/>
                <w:color w:val="333333"/>
                <w:sz w:val="18"/>
              </w:rPr>
              <w:t>12:15 AM</w:t>
            </w:r>
          </w:p>
        </w:tc>
        <w:tc>
          <w:tcPr>
            <w:tcW w:type="dxa" w:w="4320"/>
          </w:tcPr>
          <w:p>
            <w:r/>
            <w:r>
              <w:rPr>
                <w:rFonts w:ascii="Calibri" w:hAnsi="Calibri"/>
                <w:color w:val="333333"/>
                <w:sz w:val="18"/>
              </w:rPr>
              <w:t>YouTube channel check (new videos from tracked channels)</w:t>
            </w:r>
          </w:p>
        </w:tc>
        <w:tc>
          <w:tcPr>
            <w:tcW w:type="dxa" w:w="1728"/>
          </w:tcPr>
          <w:p>
            <w:r/>
            <w:r>
              <w:rPr>
                <w:rFonts w:ascii="Calibri" w:hAnsi="Calibri"/>
                <w:color w:val="333333"/>
                <w:sz w:val="18"/>
              </w:rPr>
              <w:t>Qwen 2.5</w:t>
            </w:r>
          </w:p>
        </w:tc>
        <w:tc>
          <w:tcPr>
            <w:tcW w:type="dxa" w:w="1152"/>
          </w:tcPr>
          <w:p>
            <w:r/>
            <w:r>
              <w:rPr>
                <w:rFonts w:ascii="Calibri" w:hAnsi="Calibri"/>
                <w:color w:val="333333"/>
                <w:sz w:val="18"/>
              </w:rPr>
              <w:t>~3 min</w:t>
            </w:r>
          </w:p>
        </w:tc>
      </w:tr>
      <w:tr>
        <w:tc>
          <w:tcPr>
            <w:tcW w:type="dxa" w:w="1440"/>
            <w:shd w:fill="F0F0F0"/>
          </w:tcPr>
          <w:p>
            <w:r/>
            <w:r>
              <w:rPr>
                <w:rFonts w:ascii="Calibri" w:hAnsi="Calibri"/>
                <w:color w:val="333333"/>
                <w:sz w:val="18"/>
              </w:rPr>
              <w:t>12:20 AM</w:t>
            </w:r>
          </w:p>
        </w:tc>
        <w:tc>
          <w:tcPr>
            <w:tcW w:type="dxa" w:w="4320"/>
            <w:shd w:fill="F0F0F0"/>
          </w:tcPr>
          <w:p>
            <w:r/>
            <w:r>
              <w:rPr>
                <w:rFonts w:ascii="Calibri" w:hAnsi="Calibri"/>
                <w:color w:val="333333"/>
                <w:sz w:val="18"/>
              </w:rPr>
              <w:t>Podcast RSS feed check</w:t>
            </w:r>
          </w:p>
        </w:tc>
        <w:tc>
          <w:tcPr>
            <w:tcW w:type="dxa" w:w="1728"/>
            <w:shd w:fill="F0F0F0"/>
          </w:tcPr>
          <w:p>
            <w:r/>
            <w:r>
              <w:rPr>
                <w:rFonts w:ascii="Calibri" w:hAnsi="Calibri"/>
                <w:color w:val="333333"/>
                <w:sz w:val="18"/>
              </w:rPr>
              <w:t>Qwen 2.5</w:t>
            </w:r>
          </w:p>
        </w:tc>
        <w:tc>
          <w:tcPr>
            <w:tcW w:type="dxa" w:w="1152"/>
            <w:shd w:fill="F0F0F0"/>
          </w:tcPr>
          <w:p>
            <w:r/>
            <w:r>
              <w:rPr>
                <w:rFonts w:ascii="Calibri" w:hAnsi="Calibri"/>
                <w:color w:val="333333"/>
                <w:sz w:val="18"/>
              </w:rPr>
              <w:t>~2 min</w:t>
            </w:r>
          </w:p>
        </w:tc>
      </w:tr>
      <w:tr>
        <w:tc>
          <w:tcPr>
            <w:tcW w:type="dxa" w:w="1440"/>
          </w:tcPr>
          <w:p>
            <w:r/>
            <w:r>
              <w:rPr>
                <w:rFonts w:ascii="Calibri" w:hAnsi="Calibri"/>
                <w:color w:val="333333"/>
                <w:sz w:val="18"/>
              </w:rPr>
              <w:t>12:25 AM</w:t>
            </w:r>
          </w:p>
        </w:tc>
        <w:tc>
          <w:tcPr>
            <w:tcW w:type="dxa" w:w="4320"/>
          </w:tcPr>
          <w:p>
            <w:r/>
            <w:r>
              <w:rPr>
                <w:rFonts w:ascii="Calibri" w:hAnsi="Calibri"/>
                <w:color w:val="333333"/>
                <w:sz w:val="18"/>
              </w:rPr>
              <w:t>Aggregator scan (GuruFocus, WhaleWisdom, HedgeFollow)</w:t>
            </w:r>
          </w:p>
        </w:tc>
        <w:tc>
          <w:tcPr>
            <w:tcW w:type="dxa" w:w="1728"/>
          </w:tcPr>
          <w:p>
            <w:r/>
            <w:r>
              <w:rPr>
                <w:rFonts w:ascii="Calibri" w:hAnsi="Calibri"/>
                <w:color w:val="333333"/>
                <w:sz w:val="18"/>
              </w:rPr>
              <w:t>Qwen 2.5</w:t>
            </w:r>
          </w:p>
        </w:tc>
        <w:tc>
          <w:tcPr>
            <w:tcW w:type="dxa" w:w="1152"/>
          </w:tcPr>
          <w:p>
            <w:r/>
            <w:r>
              <w:rPr>
                <w:rFonts w:ascii="Calibri" w:hAnsi="Calibri"/>
                <w:color w:val="333333"/>
                <w:sz w:val="18"/>
              </w:rPr>
              <w:t>~5 min</w:t>
            </w:r>
          </w:p>
        </w:tc>
      </w:tr>
      <w:tr>
        <w:tc>
          <w:tcPr>
            <w:tcW w:type="dxa" w:w="1440"/>
            <w:shd w:fill="F0F0F0"/>
          </w:tcPr>
          <w:p>
            <w:r/>
            <w:r>
              <w:rPr>
                <w:rFonts w:ascii="Calibri" w:hAnsi="Calibri"/>
                <w:color w:val="333333"/>
                <w:sz w:val="18"/>
              </w:rPr>
              <w:t>12:35 AM</w:t>
            </w:r>
          </w:p>
        </w:tc>
        <w:tc>
          <w:tcPr>
            <w:tcW w:type="dxa" w:w="4320"/>
            <w:shd w:fill="F0F0F0"/>
          </w:tcPr>
          <w:p>
            <w:r/>
            <w:r>
              <w:rPr>
                <w:rFonts w:ascii="Calibri" w:hAnsi="Calibri"/>
                <w:color w:val="333333"/>
                <w:sz w:val="18"/>
              </w:rPr>
              <w:t>Relevance scoring and filtering</w:t>
            </w:r>
          </w:p>
        </w:tc>
        <w:tc>
          <w:tcPr>
            <w:tcW w:type="dxa" w:w="1728"/>
            <w:shd w:fill="F0F0F0"/>
          </w:tcPr>
          <w:p>
            <w:r/>
            <w:r>
              <w:rPr>
                <w:rFonts w:ascii="Calibri" w:hAnsi="Calibri"/>
                <w:color w:val="333333"/>
                <w:sz w:val="18"/>
              </w:rPr>
              <w:t>Qwen 2.5</w:t>
            </w:r>
          </w:p>
        </w:tc>
        <w:tc>
          <w:tcPr>
            <w:tcW w:type="dxa" w:w="1152"/>
            <w:shd w:fill="F0F0F0"/>
          </w:tcPr>
          <w:p>
            <w:r/>
            <w:r>
              <w:rPr>
                <w:rFonts w:ascii="Calibri" w:hAnsi="Calibri"/>
                <w:color w:val="333333"/>
                <w:sz w:val="18"/>
              </w:rPr>
              <w:t>~3 min</w:t>
            </w:r>
          </w:p>
        </w:tc>
      </w:tr>
      <w:tr>
        <w:tc>
          <w:tcPr>
            <w:tcW w:type="dxa" w:w="1440"/>
          </w:tcPr>
          <w:p>
            <w:r/>
            <w:r>
              <w:rPr>
                <w:rFonts w:ascii="Calibri" w:hAnsi="Calibri"/>
                <w:color w:val="333333"/>
                <w:sz w:val="18"/>
              </w:rPr>
              <w:t>12:40 AM</w:t>
            </w:r>
          </w:p>
        </w:tc>
        <w:tc>
          <w:tcPr>
            <w:tcW w:type="dxa" w:w="4320"/>
          </w:tcPr>
          <w:p>
            <w:r/>
            <w:r>
              <w:rPr>
                <w:rFonts w:ascii="Calibri" w:hAnsi="Calibri"/>
                <w:color w:val="333333"/>
                <w:sz w:val="18"/>
              </w:rPr>
              <w:t>Claude escalation (if triggers met)</w:t>
            </w:r>
          </w:p>
        </w:tc>
        <w:tc>
          <w:tcPr>
            <w:tcW w:type="dxa" w:w="1728"/>
          </w:tcPr>
          <w:p>
            <w:r/>
            <w:r>
              <w:rPr>
                <w:rFonts w:ascii="Calibri" w:hAnsi="Calibri"/>
                <w:color w:val="333333"/>
                <w:sz w:val="18"/>
              </w:rPr>
              <w:t>Claude API</w:t>
            </w:r>
          </w:p>
        </w:tc>
        <w:tc>
          <w:tcPr>
            <w:tcW w:type="dxa" w:w="1152"/>
          </w:tcPr>
          <w:p>
            <w:r/>
            <w:r>
              <w:rPr>
                <w:rFonts w:ascii="Calibri" w:hAnsi="Calibri"/>
                <w:color w:val="333333"/>
                <w:sz w:val="18"/>
              </w:rPr>
              <w:t>~2-5 min</w:t>
            </w:r>
          </w:p>
        </w:tc>
      </w:tr>
      <w:tr>
        <w:tc>
          <w:tcPr>
            <w:tcW w:type="dxa" w:w="1440"/>
            <w:shd w:fill="F0F0F0"/>
          </w:tcPr>
          <w:p>
            <w:r/>
            <w:r>
              <w:rPr>
                <w:rFonts w:ascii="Calibri" w:hAnsi="Calibri"/>
                <w:color w:val="333333"/>
                <w:sz w:val="18"/>
              </w:rPr>
              <w:t>12:50 AM</w:t>
            </w:r>
          </w:p>
        </w:tc>
        <w:tc>
          <w:tcPr>
            <w:tcW w:type="dxa" w:w="4320"/>
            <w:shd w:fill="F0F0F0"/>
          </w:tcPr>
          <w:p>
            <w:r/>
            <w:r>
              <w:rPr>
                <w:rFonts w:ascii="Calibri" w:hAnsi="Calibri"/>
                <w:color w:val="333333"/>
                <w:sz w:val="18"/>
              </w:rPr>
              <w:t>Brief generation and formatting</w:t>
            </w:r>
          </w:p>
        </w:tc>
        <w:tc>
          <w:tcPr>
            <w:tcW w:type="dxa" w:w="1728"/>
            <w:shd w:fill="F0F0F0"/>
          </w:tcPr>
          <w:p>
            <w:r/>
            <w:r>
              <w:rPr>
                <w:rFonts w:ascii="Calibri" w:hAnsi="Calibri"/>
                <w:color w:val="333333"/>
                <w:sz w:val="18"/>
              </w:rPr>
              <w:t>Qwen 2.5</w:t>
            </w:r>
          </w:p>
        </w:tc>
        <w:tc>
          <w:tcPr>
            <w:tcW w:type="dxa" w:w="1152"/>
            <w:shd w:fill="F0F0F0"/>
          </w:tcPr>
          <w:p>
            <w:r/>
            <w:r>
              <w:rPr>
                <w:rFonts w:ascii="Calibri" w:hAnsi="Calibri"/>
                <w:color w:val="333333"/>
                <w:sz w:val="18"/>
              </w:rPr>
              <w:t>~2 min</w:t>
            </w:r>
          </w:p>
        </w:tc>
      </w:tr>
      <w:tr>
        <w:tc>
          <w:tcPr>
            <w:tcW w:type="dxa" w:w="1440"/>
          </w:tcPr>
          <w:p>
            <w:r/>
            <w:r>
              <w:rPr>
                <w:rFonts w:ascii="Calibri" w:hAnsi="Calibri"/>
                <w:color w:val="333333"/>
                <w:sz w:val="18"/>
              </w:rPr>
              <w:t>1:00 AM</w:t>
            </w:r>
          </w:p>
        </w:tc>
        <w:tc>
          <w:tcPr>
            <w:tcW w:type="dxa" w:w="4320"/>
          </w:tcPr>
          <w:p>
            <w:r/>
            <w:r>
              <w:rPr>
                <w:rFonts w:ascii="Calibri" w:hAnsi="Calibri"/>
                <w:color w:val="333333"/>
                <w:sz w:val="18"/>
              </w:rPr>
              <w:t>Brief staged for morning delivery</w:t>
            </w:r>
          </w:p>
        </w:tc>
        <w:tc>
          <w:tcPr>
            <w:tcW w:type="dxa" w:w="1728"/>
          </w:tcPr>
          <w:p>
            <w:r/>
            <w:r>
              <w:rPr>
                <w:rFonts w:ascii="Calibri" w:hAnsi="Calibri"/>
                <w:color w:val="333333"/>
                <w:sz w:val="18"/>
              </w:rPr>
              <w:t>OpenClaw</w:t>
            </w:r>
          </w:p>
        </w:tc>
        <w:tc>
          <w:tcPr>
            <w:tcW w:type="dxa" w:w="1152"/>
          </w:tcPr>
          <w:p>
            <w:r/>
            <w:r>
              <w:rPr>
                <w:rFonts w:ascii="Calibri" w:hAnsi="Calibri"/>
                <w:color w:val="333333"/>
                <w:sz w:val="18"/>
              </w:rPr>
              <w:t>Instant</w:t>
            </w:r>
          </w:p>
        </w:tc>
      </w:tr>
      <w:tr>
        <w:tc>
          <w:tcPr>
            <w:tcW w:type="dxa" w:w="1440"/>
            <w:shd w:fill="F0F0F0"/>
          </w:tcPr>
          <w:p>
            <w:r/>
            <w:r>
              <w:rPr>
                <w:rFonts w:ascii="Calibri" w:hAnsi="Calibri"/>
                <w:color w:val="333333"/>
                <w:sz w:val="18"/>
              </w:rPr>
              <w:t>6:30 AM</w:t>
            </w:r>
          </w:p>
        </w:tc>
        <w:tc>
          <w:tcPr>
            <w:tcW w:type="dxa" w:w="4320"/>
            <w:shd w:fill="F0F0F0"/>
          </w:tcPr>
          <w:p>
            <w:r/>
            <w:r>
              <w:rPr>
                <w:rFonts w:ascii="Calibri" w:hAnsi="Calibri"/>
                <w:color w:val="333333"/>
                <w:sz w:val="18"/>
              </w:rPr>
              <w:t>Brief delivered to Joe via Telegram</w:t>
            </w:r>
          </w:p>
        </w:tc>
        <w:tc>
          <w:tcPr>
            <w:tcW w:type="dxa" w:w="1728"/>
            <w:shd w:fill="F0F0F0"/>
          </w:tcPr>
          <w:p>
            <w:r/>
            <w:r>
              <w:rPr>
                <w:rFonts w:ascii="Calibri" w:hAnsi="Calibri"/>
                <w:color w:val="333333"/>
                <w:sz w:val="18"/>
              </w:rPr>
              <w:t>OpenClaw</w:t>
            </w:r>
          </w:p>
        </w:tc>
        <w:tc>
          <w:tcPr>
            <w:tcW w:type="dxa" w:w="1152"/>
            <w:shd w:fill="F0F0F0"/>
          </w:tcPr>
          <w:p>
            <w:r/>
            <w:r>
              <w:rPr>
                <w:rFonts w:ascii="Calibri" w:hAnsi="Calibri"/>
                <w:color w:val="333333"/>
                <w:sz w:val="18"/>
              </w:rPr>
              <w:t>Instant</w:t>
            </w:r>
          </w:p>
        </w:tc>
      </w:tr>
    </w:tbl>
    <w:p>
      <w:r>
        <w:rPr>
          <w:rFonts w:ascii="Calibri" w:hAnsi="Calibri"/>
          <w:b/>
          <w:color w:val="C59E3C"/>
          <w:sz w:val="28"/>
        </w:rPr>
        <w:t>Cost Estimate: Nightly Sweep</w:t>
      </w:r>
    </w:p>
    <w:tbl>
      <w:tblPr>
        <w:tblW w:type="auto" w:w="0"/>
        <w:jc w:val="center"/>
        <w:tblLook w:firstColumn="1" w:firstRow="1" w:lastColumn="0" w:lastRow="0" w:noHBand="0" w:noVBand="1" w:val="04A0"/>
      </w:tblPr>
      <w:tblGrid>
        <w:gridCol w:w="2351"/>
        <w:gridCol w:w="2351"/>
        <w:gridCol w:w="2351"/>
        <w:gridCol w:w="2351"/>
      </w:tblGrid>
      <w:tr>
        <w:tc>
          <w:tcPr>
            <w:tcW w:type="dxa" w:w="3600"/>
            <w:shd w:fill="002B5C"/>
          </w:tcPr>
          <w:p>
            <w:r/>
            <w:r>
              <w:rPr>
                <w:rFonts w:ascii="Calibri" w:hAnsi="Calibri"/>
                <w:b/>
                <w:color w:val="FFFFFF"/>
                <w:sz w:val="20"/>
              </w:rPr>
              <w:t>Component</w:t>
            </w:r>
          </w:p>
        </w:tc>
        <w:tc>
          <w:tcPr>
            <w:tcW w:type="dxa" w:w="1728"/>
            <w:shd w:fill="002B5C"/>
          </w:tcPr>
          <w:p>
            <w:r/>
            <w:r>
              <w:rPr>
                <w:rFonts w:ascii="Calibri" w:hAnsi="Calibri"/>
                <w:b/>
                <w:color w:val="FFFFFF"/>
                <w:sz w:val="20"/>
              </w:rPr>
              <w:t>Daily Cost</w:t>
            </w:r>
          </w:p>
        </w:tc>
        <w:tc>
          <w:tcPr>
            <w:tcW w:type="dxa" w:w="1728"/>
            <w:shd w:fill="002B5C"/>
          </w:tcPr>
          <w:p>
            <w:r/>
            <w:r>
              <w:rPr>
                <w:rFonts w:ascii="Calibri" w:hAnsi="Calibri"/>
                <w:b/>
                <w:color w:val="FFFFFF"/>
                <w:sz w:val="20"/>
              </w:rPr>
              <w:t>Monthly Cost</w:t>
            </w:r>
          </w:p>
        </w:tc>
        <w:tc>
          <w:tcPr>
            <w:tcW w:type="dxa" w:w="1728"/>
            <w:shd w:fill="002B5C"/>
          </w:tcPr>
          <w:p>
            <w:r/>
            <w:r>
              <w:rPr>
                <w:rFonts w:ascii="Calibri" w:hAnsi="Calibri"/>
                <w:b/>
                <w:color w:val="FFFFFF"/>
                <w:sz w:val="20"/>
              </w:rPr>
              <w:t>Annual Cost</w:t>
            </w:r>
          </w:p>
        </w:tc>
      </w:tr>
      <w:tr>
        <w:tc>
          <w:tcPr>
            <w:tcW w:type="dxa" w:w="3600"/>
          </w:tcPr>
          <w:p>
            <w:r/>
            <w:r>
              <w:rPr>
                <w:rFonts w:ascii="Calibri" w:hAnsi="Calibri"/>
                <w:color w:val="333333"/>
                <w:sz w:val="18"/>
              </w:rPr>
              <w:t>Qwen 2.5 processing (electricity only)</w:t>
            </w:r>
          </w:p>
        </w:tc>
        <w:tc>
          <w:tcPr>
            <w:tcW w:type="dxa" w:w="1728"/>
          </w:tcPr>
          <w:p>
            <w:r/>
            <w:r>
              <w:rPr>
                <w:rFonts w:ascii="Calibri" w:hAnsi="Calibri"/>
                <w:color w:val="333333"/>
                <w:sz w:val="18"/>
              </w:rPr>
              <w:t>$0.01</w:t>
            </w:r>
          </w:p>
        </w:tc>
        <w:tc>
          <w:tcPr>
            <w:tcW w:type="dxa" w:w="1728"/>
          </w:tcPr>
          <w:p>
            <w:r/>
            <w:r>
              <w:rPr>
                <w:rFonts w:ascii="Calibri" w:hAnsi="Calibri"/>
                <w:color w:val="333333"/>
                <w:sz w:val="18"/>
              </w:rPr>
              <w:t>$0.30</w:t>
            </w:r>
          </w:p>
        </w:tc>
        <w:tc>
          <w:tcPr>
            <w:tcW w:type="dxa" w:w="1728"/>
          </w:tcPr>
          <w:p>
            <w:r/>
            <w:r>
              <w:rPr>
                <w:rFonts w:ascii="Calibri" w:hAnsi="Calibri"/>
                <w:color w:val="333333"/>
                <w:sz w:val="18"/>
              </w:rPr>
              <w:t>$3.65</w:t>
            </w:r>
          </w:p>
        </w:tc>
      </w:tr>
      <w:tr>
        <w:tc>
          <w:tcPr>
            <w:tcW w:type="dxa" w:w="3600"/>
            <w:shd w:fill="F0F0F0"/>
          </w:tcPr>
          <w:p>
            <w:r/>
            <w:r>
              <w:rPr>
                <w:rFonts w:ascii="Calibri" w:hAnsi="Calibri"/>
                <w:color w:val="333333"/>
                <w:sz w:val="18"/>
              </w:rPr>
              <w:t>Claude API (avg 3 escalations/week)</w:t>
            </w:r>
          </w:p>
        </w:tc>
        <w:tc>
          <w:tcPr>
            <w:tcW w:type="dxa" w:w="1728"/>
            <w:shd w:fill="F0F0F0"/>
          </w:tcPr>
          <w:p>
            <w:r/>
            <w:r>
              <w:rPr>
                <w:rFonts w:ascii="Calibri" w:hAnsi="Calibri"/>
                <w:color w:val="333333"/>
                <w:sz w:val="18"/>
              </w:rPr>
              <w:t>$0.05</w:t>
            </w:r>
          </w:p>
        </w:tc>
        <w:tc>
          <w:tcPr>
            <w:tcW w:type="dxa" w:w="1728"/>
            <w:shd w:fill="F0F0F0"/>
          </w:tcPr>
          <w:p>
            <w:r/>
            <w:r>
              <w:rPr>
                <w:rFonts w:ascii="Calibri" w:hAnsi="Calibri"/>
                <w:color w:val="333333"/>
                <w:sz w:val="18"/>
              </w:rPr>
              <w:t>$1.50</w:t>
            </w:r>
          </w:p>
        </w:tc>
        <w:tc>
          <w:tcPr>
            <w:tcW w:type="dxa" w:w="1728"/>
            <w:shd w:fill="F0F0F0"/>
          </w:tcPr>
          <w:p>
            <w:r/>
            <w:r>
              <w:rPr>
                <w:rFonts w:ascii="Calibri" w:hAnsi="Calibri"/>
                <w:color w:val="333333"/>
                <w:sz w:val="18"/>
              </w:rPr>
              <w:t>$18.00</w:t>
            </w:r>
          </w:p>
        </w:tc>
      </w:tr>
      <w:tr>
        <w:tc>
          <w:tcPr>
            <w:tcW w:type="dxa" w:w="3600"/>
          </w:tcPr>
          <w:p>
            <w:r/>
            <w:r>
              <w:rPr>
                <w:rFonts w:ascii="Calibri" w:hAnsi="Calibri"/>
                <w:color w:val="333333"/>
                <w:sz w:val="18"/>
              </w:rPr>
              <w:t>SEC EDGAR API</w:t>
            </w:r>
          </w:p>
        </w:tc>
        <w:tc>
          <w:tcPr>
            <w:tcW w:type="dxa" w:w="1728"/>
          </w:tcPr>
          <w:p>
            <w:r/>
            <w:r>
              <w:rPr>
                <w:rFonts w:ascii="Calibri" w:hAnsi="Calibri"/>
                <w:color w:val="333333"/>
                <w:sz w:val="18"/>
              </w:rPr>
              <w:t>$0.00</w:t>
            </w:r>
          </w:p>
        </w:tc>
        <w:tc>
          <w:tcPr>
            <w:tcW w:type="dxa" w:w="1728"/>
          </w:tcPr>
          <w:p>
            <w:r/>
            <w:r>
              <w:rPr>
                <w:rFonts w:ascii="Calibri" w:hAnsi="Calibri"/>
                <w:color w:val="333333"/>
                <w:sz w:val="18"/>
              </w:rPr>
              <w:t>$0.00</w:t>
            </w:r>
          </w:p>
        </w:tc>
        <w:tc>
          <w:tcPr>
            <w:tcW w:type="dxa" w:w="1728"/>
          </w:tcPr>
          <w:p>
            <w:r/>
            <w:r>
              <w:rPr>
                <w:rFonts w:ascii="Calibri" w:hAnsi="Calibri"/>
                <w:color w:val="333333"/>
                <w:sz w:val="18"/>
              </w:rPr>
              <w:t>$0.00</w:t>
            </w:r>
          </w:p>
        </w:tc>
      </w:tr>
      <w:tr>
        <w:tc>
          <w:tcPr>
            <w:tcW w:type="dxa" w:w="3600"/>
            <w:shd w:fill="F0F0F0"/>
          </w:tcPr>
          <w:p>
            <w:r/>
            <w:r>
              <w:rPr>
                <w:rFonts w:ascii="Calibri" w:hAnsi="Calibri"/>
                <w:color w:val="333333"/>
                <w:sz w:val="18"/>
              </w:rPr>
              <w:t>YouTube Data API (free tier)</w:t>
            </w:r>
          </w:p>
        </w:tc>
        <w:tc>
          <w:tcPr>
            <w:tcW w:type="dxa" w:w="1728"/>
            <w:shd w:fill="F0F0F0"/>
          </w:tcPr>
          <w:p>
            <w:r/>
            <w:r>
              <w:rPr>
                <w:rFonts w:ascii="Calibri" w:hAnsi="Calibri"/>
                <w:color w:val="333333"/>
                <w:sz w:val="18"/>
              </w:rPr>
              <w:t>$0.00</w:t>
            </w:r>
          </w:p>
        </w:tc>
        <w:tc>
          <w:tcPr>
            <w:tcW w:type="dxa" w:w="1728"/>
            <w:shd w:fill="F0F0F0"/>
          </w:tcPr>
          <w:p>
            <w:r/>
            <w:r>
              <w:rPr>
                <w:rFonts w:ascii="Calibri" w:hAnsi="Calibri"/>
                <w:color w:val="333333"/>
                <w:sz w:val="18"/>
              </w:rPr>
              <w:t>$0.00</w:t>
            </w:r>
          </w:p>
        </w:tc>
        <w:tc>
          <w:tcPr>
            <w:tcW w:type="dxa" w:w="1728"/>
            <w:shd w:fill="F0F0F0"/>
          </w:tcPr>
          <w:p>
            <w:r/>
            <w:r>
              <w:rPr>
                <w:rFonts w:ascii="Calibri" w:hAnsi="Calibri"/>
                <w:color w:val="333333"/>
                <w:sz w:val="18"/>
              </w:rPr>
              <w:t>$0.00</w:t>
            </w:r>
          </w:p>
        </w:tc>
      </w:tr>
      <w:tr>
        <w:tc>
          <w:tcPr>
            <w:tcW w:type="dxa" w:w="3600"/>
          </w:tcPr>
          <w:p>
            <w:r/>
            <w:r>
              <w:rPr>
                <w:rFonts w:ascii="Calibri" w:hAnsi="Calibri"/>
                <w:color w:val="333333"/>
                <w:sz w:val="18"/>
              </w:rPr>
              <w:t>TOTAL</w:t>
            </w:r>
          </w:p>
        </w:tc>
        <w:tc>
          <w:tcPr>
            <w:tcW w:type="dxa" w:w="1728"/>
          </w:tcPr>
          <w:p>
            <w:r/>
            <w:r>
              <w:rPr>
                <w:rFonts w:ascii="Calibri" w:hAnsi="Calibri"/>
                <w:color w:val="333333"/>
                <w:sz w:val="18"/>
              </w:rPr>
              <w:t>$0.06</w:t>
            </w:r>
          </w:p>
        </w:tc>
        <w:tc>
          <w:tcPr>
            <w:tcW w:type="dxa" w:w="1728"/>
          </w:tcPr>
          <w:p>
            <w:r/>
            <w:r>
              <w:rPr>
                <w:rFonts w:ascii="Calibri" w:hAnsi="Calibri"/>
                <w:color w:val="333333"/>
                <w:sz w:val="18"/>
              </w:rPr>
              <w:t>$1.80</w:t>
            </w:r>
          </w:p>
        </w:tc>
        <w:tc>
          <w:tcPr>
            <w:tcW w:type="dxa" w:w="1728"/>
          </w:tcPr>
          <w:p>
            <w:r/>
            <w:r>
              <w:rPr>
                <w:rFonts w:ascii="Calibri" w:hAnsi="Calibri"/>
                <w:color w:val="333333"/>
                <w:sz w:val="18"/>
              </w:rPr>
              <w:t>$21.65</w:t>
            </w:r>
          </w:p>
        </w:tc>
      </w:tr>
    </w:tbl>
    <w:p>
      <w:pPr>
        <w:ind w:left="567" w:right="567"/>
      </w:pPr>
      <w:r>
        <w:rPr>
          <w:color w:val="C59E3C"/>
          <w:sz w:val="28"/>
        </w:rPr>
        <w:t xml:space="preserve">▎ </w:t>
      </w:r>
      <w:r>
        <w:rPr>
          <w:rFonts w:ascii="Calibri" w:hAnsi="Calibri"/>
          <w:i/>
          <w:color w:val="002B5C"/>
          <w:sz w:val="22"/>
        </w:rPr>
        <w:t>Total annual operating cost of the nightly sweep: approximately $22. Less than the price of one month of a typical investment newsletter. The system pays for itself if it surfaces even one good idea per year.</w:t>
      </w:r>
    </w:p>
    <w:p>
      <w:r>
        <w:br w:type="page"/>
      </w:r>
    </w:p>
    <w:p>
      <w:pPr>
        <w:pStyle w:val="Heading1"/>
      </w:pPr>
      <w:r>
        <w:rPr>
          <w:rFonts w:ascii="Calibri" w:hAnsi="Calibri"/>
          <w:color w:val="002B5C"/>
          <w:sz w:val="48"/>
        </w:rPr>
        <w:t>SECTION 6 — CLONING STRATEGY &amp; INTEGRATION</w:t>
      </w:r>
    </w:p>
    <w:p>
      <w:pPr>
        <w:jc w:val="center"/>
      </w:pPr>
      <w:r>
        <w:rPr>
          <w:color w:val="C59E3C"/>
          <w:sz w:val="16"/>
        </w:rPr>
        <w:t>━━━━━━━━━━━━━━━━━━━━━━━━━━━━━━━━━━━━━━━━━━━━━━━━━━━━━━━━━━━━</w:t>
      </w:r>
    </w:p>
    <w:p>
      <w:r>
        <w:t>Cloning is not copying. It's using the disclosed positions of proven investors as an idea generation and thesis validation tool. The goal is to find high-conviction ideas that align with YOUR investment philosophy, then do your own work.</w:t>
      </w:r>
    </w:p>
    <w:p>
      <w:pPr>
        <w:ind w:left="567" w:right="567"/>
      </w:pPr>
      <w:r>
        <w:rPr>
          <w:color w:val="C59E3C"/>
          <w:sz w:val="28"/>
        </w:rPr>
        <w:t xml:space="preserve">▎ </w:t>
      </w:r>
      <w:r>
        <w:rPr>
          <w:rFonts w:ascii="Calibri" w:hAnsi="Calibri"/>
          <w:i/>
          <w:color w:val="002B5C"/>
          <w:sz w:val="22"/>
        </w:rPr>
        <w:t>"If you're going to copy somebody, you might as well copy the best." — Mohnish Pabrai. Pabrai has been explicit: shameless cloning is a legitimate and powerful strategy when combined with independent analysis.</w:t>
      </w:r>
    </w:p>
    <w:p>
      <w:r>
        <w:rPr>
          <w:rFonts w:ascii="Calibri" w:hAnsi="Calibri"/>
          <w:b/>
          <w:color w:val="C59E3C"/>
          <w:sz w:val="28"/>
        </w:rPr>
        <w:t>Convergence Scoring</w:t>
      </w:r>
    </w:p>
    <w:p>
      <w:r>
        <w:t>The most powerful signal in the system. When multiple independent super investors — each with their own research teams, information sources, and analytical frameworks — independently arrive at the same conclusion, the probability of that thesis being correct increases dramatically.</w:t>
      </w:r>
    </w:p>
    <w:p>
      <w:r>
        <w:t>Convergence Score Calculation:</w:t>
      </w:r>
    </w:p>
    <w:tbl>
      <w:tblPr>
        <w:tblW w:type="auto" w:w="0"/>
        <w:jc w:val="center"/>
        <w:tblLook w:firstColumn="1" w:firstRow="1" w:lastColumn="0" w:lastRow="0" w:noHBand="0" w:noVBand="1" w:val="04A0"/>
      </w:tblPr>
      <w:tblGrid>
        <w:gridCol w:w="3135"/>
        <w:gridCol w:w="3135"/>
        <w:gridCol w:w="3135"/>
      </w:tblGrid>
      <w:tr>
        <w:tc>
          <w:tcPr>
            <w:tcW w:type="dxa" w:w="3600"/>
            <w:shd w:fill="002B5C"/>
          </w:tcPr>
          <w:p>
            <w:r/>
            <w:r>
              <w:rPr>
                <w:rFonts w:ascii="Calibri" w:hAnsi="Calibri"/>
                <w:b/>
                <w:color w:val="FFFFFF"/>
                <w:sz w:val="20"/>
              </w:rPr>
              <w:t>Signal</w:t>
            </w:r>
          </w:p>
        </w:tc>
        <w:tc>
          <w:tcPr>
            <w:tcW w:type="dxa" w:w="1440"/>
            <w:shd w:fill="002B5C"/>
          </w:tcPr>
          <w:p>
            <w:r/>
            <w:r>
              <w:rPr>
                <w:rFonts w:ascii="Calibri" w:hAnsi="Calibri"/>
                <w:b/>
                <w:color w:val="FFFFFF"/>
                <w:sz w:val="20"/>
              </w:rPr>
              <w:t>Points</w:t>
            </w:r>
          </w:p>
        </w:tc>
        <w:tc>
          <w:tcPr>
            <w:tcW w:type="dxa" w:w="5040"/>
            <w:shd w:fill="002B5C"/>
          </w:tcPr>
          <w:p>
            <w:r/>
            <w:r>
              <w:rPr>
                <w:rFonts w:ascii="Calibri" w:hAnsi="Calibri"/>
                <w:b/>
                <w:color w:val="FFFFFF"/>
                <w:sz w:val="20"/>
              </w:rPr>
              <w:t>Rationale</w:t>
            </w:r>
          </w:p>
        </w:tc>
      </w:tr>
      <w:tr>
        <w:tc>
          <w:tcPr>
            <w:tcW w:type="dxa" w:w="3600"/>
          </w:tcPr>
          <w:p>
            <w:r/>
            <w:r>
              <w:rPr>
                <w:rFonts w:ascii="Calibri" w:hAnsi="Calibri"/>
                <w:color w:val="333333"/>
                <w:sz w:val="18"/>
              </w:rPr>
              <w:t>1 Tier 1 investor holds position</w:t>
            </w:r>
          </w:p>
        </w:tc>
        <w:tc>
          <w:tcPr>
            <w:tcW w:type="dxa" w:w="1440"/>
          </w:tcPr>
          <w:p>
            <w:r/>
            <w:r>
              <w:rPr>
                <w:rFonts w:ascii="Calibri" w:hAnsi="Calibri"/>
                <w:color w:val="333333"/>
                <w:sz w:val="18"/>
              </w:rPr>
              <w:t>+20 points</w:t>
            </w:r>
          </w:p>
        </w:tc>
        <w:tc>
          <w:tcPr>
            <w:tcW w:type="dxa" w:w="5040"/>
          </w:tcPr>
          <w:p>
            <w:r/>
            <w:r>
              <w:rPr>
                <w:rFonts w:ascii="Calibri" w:hAnsi="Calibri"/>
                <w:color w:val="333333"/>
                <w:sz w:val="18"/>
              </w:rPr>
              <w:t>High baseline credibility</w:t>
            </w:r>
          </w:p>
        </w:tc>
      </w:tr>
      <w:tr>
        <w:tc>
          <w:tcPr>
            <w:tcW w:type="dxa" w:w="3600"/>
            <w:shd w:fill="F0F0F0"/>
          </w:tcPr>
          <w:p>
            <w:r/>
            <w:r>
              <w:rPr>
                <w:rFonts w:ascii="Calibri" w:hAnsi="Calibri"/>
                <w:color w:val="333333"/>
                <w:sz w:val="18"/>
              </w:rPr>
              <w:t>1 Tier 2 investor holds position</w:t>
            </w:r>
          </w:p>
        </w:tc>
        <w:tc>
          <w:tcPr>
            <w:tcW w:type="dxa" w:w="1440"/>
            <w:shd w:fill="F0F0F0"/>
          </w:tcPr>
          <w:p>
            <w:r/>
            <w:r>
              <w:rPr>
                <w:rFonts w:ascii="Calibri" w:hAnsi="Calibri"/>
                <w:color w:val="333333"/>
                <w:sz w:val="18"/>
              </w:rPr>
              <w:t>+10 points</w:t>
            </w:r>
          </w:p>
        </w:tc>
        <w:tc>
          <w:tcPr>
            <w:tcW w:type="dxa" w:w="5040"/>
            <w:shd w:fill="F0F0F0"/>
          </w:tcPr>
          <w:p>
            <w:r/>
            <w:r>
              <w:rPr>
                <w:rFonts w:ascii="Calibri" w:hAnsi="Calibri"/>
                <w:color w:val="333333"/>
                <w:sz w:val="18"/>
              </w:rPr>
              <w:t>Proven but less weight</w:t>
            </w:r>
          </w:p>
        </w:tc>
      </w:tr>
      <w:tr>
        <w:tc>
          <w:tcPr>
            <w:tcW w:type="dxa" w:w="3600"/>
          </w:tcPr>
          <w:p>
            <w:r/>
            <w:r>
              <w:rPr>
                <w:rFonts w:ascii="Calibri" w:hAnsi="Calibri"/>
                <w:color w:val="333333"/>
                <w:sz w:val="18"/>
              </w:rPr>
              <w:t>1 Tier 3 investor holds position</w:t>
            </w:r>
          </w:p>
        </w:tc>
        <w:tc>
          <w:tcPr>
            <w:tcW w:type="dxa" w:w="1440"/>
          </w:tcPr>
          <w:p>
            <w:r/>
            <w:r>
              <w:rPr>
                <w:rFonts w:ascii="Calibri" w:hAnsi="Calibri"/>
                <w:color w:val="333333"/>
                <w:sz w:val="18"/>
              </w:rPr>
              <w:t>+5 points</w:t>
            </w:r>
          </w:p>
        </w:tc>
        <w:tc>
          <w:tcPr>
            <w:tcW w:type="dxa" w:w="5040"/>
          </w:tcPr>
          <w:p>
            <w:r/>
            <w:r>
              <w:rPr>
                <w:rFonts w:ascii="Calibri" w:hAnsi="Calibri"/>
                <w:color w:val="333333"/>
                <w:sz w:val="18"/>
              </w:rPr>
              <w:t>Emerging signal</w:t>
            </w:r>
          </w:p>
        </w:tc>
      </w:tr>
      <w:tr>
        <w:tc>
          <w:tcPr>
            <w:tcW w:type="dxa" w:w="3600"/>
            <w:shd w:fill="F0F0F0"/>
          </w:tcPr>
          <w:p>
            <w:r/>
            <w:r>
              <w:rPr>
                <w:rFonts w:ascii="Calibri" w:hAnsi="Calibri"/>
                <w:color w:val="333333"/>
                <w:sz w:val="18"/>
              </w:rPr>
              <w:t>Position is top 5 for the investor</w:t>
            </w:r>
          </w:p>
        </w:tc>
        <w:tc>
          <w:tcPr>
            <w:tcW w:type="dxa" w:w="1440"/>
            <w:shd w:fill="F0F0F0"/>
          </w:tcPr>
          <w:p>
            <w:r/>
            <w:r>
              <w:rPr>
                <w:rFonts w:ascii="Calibri" w:hAnsi="Calibri"/>
                <w:color w:val="333333"/>
                <w:sz w:val="18"/>
              </w:rPr>
              <w:t>+10 bonus</w:t>
            </w:r>
          </w:p>
        </w:tc>
        <w:tc>
          <w:tcPr>
            <w:tcW w:type="dxa" w:w="5040"/>
            <w:shd w:fill="F0F0F0"/>
          </w:tcPr>
          <w:p>
            <w:r/>
            <w:r>
              <w:rPr>
                <w:rFonts w:ascii="Calibri" w:hAnsi="Calibri"/>
                <w:color w:val="333333"/>
                <w:sz w:val="18"/>
              </w:rPr>
              <w:t>High conviction</w:t>
            </w:r>
          </w:p>
        </w:tc>
      </w:tr>
      <w:tr>
        <w:tc>
          <w:tcPr>
            <w:tcW w:type="dxa" w:w="3600"/>
          </w:tcPr>
          <w:p>
            <w:r/>
            <w:r>
              <w:rPr>
                <w:rFonts w:ascii="Calibri" w:hAnsi="Calibri"/>
                <w:color w:val="333333"/>
                <w:sz w:val="18"/>
              </w:rPr>
              <w:t>Position is NEW this quarter</w:t>
            </w:r>
          </w:p>
        </w:tc>
        <w:tc>
          <w:tcPr>
            <w:tcW w:type="dxa" w:w="1440"/>
          </w:tcPr>
          <w:p>
            <w:r/>
            <w:r>
              <w:rPr>
                <w:rFonts w:ascii="Calibri" w:hAnsi="Calibri"/>
                <w:color w:val="333333"/>
                <w:sz w:val="18"/>
              </w:rPr>
              <w:t>+15 bonus</w:t>
            </w:r>
          </w:p>
        </w:tc>
        <w:tc>
          <w:tcPr>
            <w:tcW w:type="dxa" w:w="5040"/>
          </w:tcPr>
          <w:p>
            <w:r/>
            <w:r>
              <w:rPr>
                <w:rFonts w:ascii="Calibri" w:hAnsi="Calibri"/>
                <w:color w:val="333333"/>
                <w:sz w:val="18"/>
              </w:rPr>
              <w:t>Active decision signal</w:t>
            </w:r>
          </w:p>
        </w:tc>
      </w:tr>
      <w:tr>
        <w:tc>
          <w:tcPr>
            <w:tcW w:type="dxa" w:w="3600"/>
            <w:shd w:fill="F0F0F0"/>
          </w:tcPr>
          <w:p>
            <w:r/>
            <w:r>
              <w:rPr>
                <w:rFonts w:ascii="Calibri" w:hAnsi="Calibri"/>
                <w:color w:val="333333"/>
                <w:sz w:val="18"/>
              </w:rPr>
              <w:t>Position was INCREASED this quarter</w:t>
            </w:r>
          </w:p>
        </w:tc>
        <w:tc>
          <w:tcPr>
            <w:tcW w:type="dxa" w:w="1440"/>
            <w:shd w:fill="F0F0F0"/>
          </w:tcPr>
          <w:p>
            <w:r/>
            <w:r>
              <w:rPr>
                <w:rFonts w:ascii="Calibri" w:hAnsi="Calibri"/>
                <w:color w:val="333333"/>
                <w:sz w:val="18"/>
              </w:rPr>
              <w:t>+5 bonus</w:t>
            </w:r>
          </w:p>
        </w:tc>
        <w:tc>
          <w:tcPr>
            <w:tcW w:type="dxa" w:w="5040"/>
            <w:shd w:fill="F0F0F0"/>
          </w:tcPr>
          <w:p>
            <w:r/>
            <w:r>
              <w:rPr>
                <w:rFonts w:ascii="Calibri" w:hAnsi="Calibri"/>
                <w:color w:val="333333"/>
                <w:sz w:val="18"/>
              </w:rPr>
              <w:t>Doubling down</w:t>
            </w:r>
          </w:p>
        </w:tc>
      </w:tr>
      <w:tr>
        <w:tc>
          <w:tcPr>
            <w:tcW w:type="dxa" w:w="3600"/>
          </w:tcPr>
          <w:p>
            <w:r/>
            <w:r>
              <w:rPr>
                <w:rFonts w:ascii="Calibri" w:hAnsi="Calibri"/>
                <w:color w:val="333333"/>
                <w:sz w:val="18"/>
              </w:rPr>
              <w:t>Investor has discussed thesis publicly</w:t>
            </w:r>
          </w:p>
        </w:tc>
        <w:tc>
          <w:tcPr>
            <w:tcW w:type="dxa" w:w="1440"/>
          </w:tcPr>
          <w:p>
            <w:r/>
            <w:r>
              <w:rPr>
                <w:rFonts w:ascii="Calibri" w:hAnsi="Calibri"/>
                <w:color w:val="333333"/>
                <w:sz w:val="18"/>
              </w:rPr>
              <w:t>+10 bonus</w:t>
            </w:r>
          </w:p>
        </w:tc>
        <w:tc>
          <w:tcPr>
            <w:tcW w:type="dxa" w:w="5040"/>
          </w:tcPr>
          <w:p>
            <w:r/>
            <w:r>
              <w:rPr>
                <w:rFonts w:ascii="Calibri" w:hAnsi="Calibri"/>
                <w:color w:val="333333"/>
                <w:sz w:val="18"/>
              </w:rPr>
              <w:t>Reasoning is transparent</w:t>
            </w:r>
          </w:p>
        </w:tc>
      </w:tr>
      <w:tr>
        <w:tc>
          <w:tcPr>
            <w:tcW w:type="dxa" w:w="3600"/>
            <w:shd w:fill="F0F0F0"/>
          </w:tcPr>
          <w:p>
            <w:r/>
            <w:r>
              <w:rPr>
                <w:rFonts w:ascii="Calibri" w:hAnsi="Calibri"/>
                <w:color w:val="333333"/>
                <w:sz w:val="18"/>
              </w:rPr>
              <w:t>Position aligns with Joe's existing bucket strategy</w:t>
            </w:r>
          </w:p>
        </w:tc>
        <w:tc>
          <w:tcPr>
            <w:tcW w:type="dxa" w:w="1440"/>
            <w:shd w:fill="F0F0F0"/>
          </w:tcPr>
          <w:p>
            <w:r/>
            <w:r>
              <w:rPr>
                <w:rFonts w:ascii="Calibri" w:hAnsi="Calibri"/>
                <w:color w:val="333333"/>
                <w:sz w:val="18"/>
              </w:rPr>
              <w:t>+10 bonus</w:t>
            </w:r>
          </w:p>
        </w:tc>
        <w:tc>
          <w:tcPr>
            <w:tcW w:type="dxa" w:w="5040"/>
            <w:shd w:fill="F0F0F0"/>
          </w:tcPr>
          <w:p>
            <w:r/>
            <w:r>
              <w:rPr>
                <w:rFonts w:ascii="Calibri" w:hAnsi="Calibri"/>
                <w:color w:val="333333"/>
                <w:sz w:val="18"/>
              </w:rPr>
              <w:t>Portfolio fit</w:t>
            </w:r>
          </w:p>
        </w:tc>
      </w:tr>
    </w:tbl>
    <w:p/>
    <w:p>
      <w:r>
        <w:t>Convergence Thresholds:</w:t>
      </w:r>
    </w:p>
    <w:p>
      <w:pPr>
        <w:pStyle w:val="ListBullet"/>
      </w:pPr>
      <w:r>
        <w:rPr>
          <w:rFonts w:ascii="Calibri" w:hAnsi="Calibri"/>
          <w:b/>
          <w:sz w:val="22"/>
        </w:rPr>
        <w:t xml:space="preserve">80+ points: </w:t>
      </w:r>
      <w:r>
        <w:rPr>
          <w:rFonts w:ascii="Calibri" w:hAnsi="Calibri"/>
          <w:sz w:val="22"/>
        </w:rPr>
        <w:t>Strong Buy Signal — multiple high-conviction indicators across multiple investors</w:t>
      </w:r>
    </w:p>
    <w:p>
      <w:pPr>
        <w:pStyle w:val="ListBullet"/>
      </w:pPr>
      <w:r>
        <w:rPr>
          <w:rFonts w:ascii="Calibri" w:hAnsi="Calibri"/>
          <w:b/>
          <w:sz w:val="22"/>
        </w:rPr>
        <w:t xml:space="preserve">60-79 points: </w:t>
      </w:r>
      <w:r>
        <w:rPr>
          <w:rFonts w:ascii="Calibri" w:hAnsi="Calibri"/>
          <w:sz w:val="22"/>
        </w:rPr>
        <w:t>Research Priority — worthy of immediate deep dive</w:t>
      </w:r>
    </w:p>
    <w:p>
      <w:pPr>
        <w:pStyle w:val="ListBullet"/>
      </w:pPr>
      <w:r>
        <w:rPr>
          <w:rFonts w:ascii="Calibri" w:hAnsi="Calibri"/>
          <w:b/>
          <w:sz w:val="22"/>
        </w:rPr>
        <w:t xml:space="preserve">40-59 points: </w:t>
      </w:r>
      <w:r>
        <w:rPr>
          <w:rFonts w:ascii="Calibri" w:hAnsi="Calibri"/>
          <w:sz w:val="22"/>
        </w:rPr>
        <w:t>Watchlist — monitor for additional signals</w:t>
      </w:r>
    </w:p>
    <w:p>
      <w:pPr>
        <w:pStyle w:val="ListBullet"/>
      </w:pPr>
      <w:r>
        <w:rPr>
          <w:rFonts w:ascii="Calibri" w:hAnsi="Calibri"/>
          <w:b/>
          <w:sz w:val="22"/>
        </w:rPr>
        <w:t xml:space="preserve">Below 40: </w:t>
      </w:r>
      <w:r>
        <w:rPr>
          <w:rFonts w:ascii="Calibri" w:hAnsi="Calibri"/>
          <w:sz w:val="22"/>
        </w:rPr>
        <w:t>Background — note but don't prioritize</w:t>
      </w:r>
    </w:p>
    <w:p>
      <w:r>
        <w:rPr>
          <w:rFonts w:ascii="Calibri" w:hAnsi="Calibri"/>
          <w:b/>
          <w:color w:val="C59E3C"/>
          <w:sz w:val="28"/>
        </w:rPr>
        <w:t>Timing Adjustment: The 13F Staleness Problem</w:t>
      </w:r>
    </w:p>
    <w:p>
      <w:r>
        <w:t>13F filings are reported as of quarter-end but not due until 45 days later. By the time you see Buffett's March 31 portfolio, it's already May 15. The stock may have moved significantly.</w:t>
      </w:r>
    </w:p>
    <w:p>
      <w:r>
        <w:t>Mitigation Strategies:</w:t>
      </w:r>
    </w:p>
    <w:p>
      <w:pPr>
        <w:pStyle w:val="ListBullet"/>
      </w:pPr>
      <w:r>
        <w:rPr>
          <w:rFonts w:ascii="Calibri" w:hAnsi="Calibri"/>
          <w:b/>
          <w:sz w:val="22"/>
        </w:rPr>
        <w:t xml:space="preserve">Price Gap Analysis: </w:t>
      </w:r>
      <w:r>
        <w:rPr>
          <w:rFonts w:ascii="Calibri" w:hAnsi="Calibri"/>
          <w:sz w:val="22"/>
        </w:rPr>
        <w:t>If the stock has risen 20%+ since quarter-end, the 13F signal is stale. Wait for a pullback or move on.</w:t>
      </w:r>
    </w:p>
    <w:p>
      <w:pPr>
        <w:pStyle w:val="ListBullet"/>
      </w:pPr>
      <w:r>
        <w:rPr>
          <w:rFonts w:ascii="Calibri" w:hAnsi="Calibri"/>
          <w:b/>
          <w:sz w:val="22"/>
        </w:rPr>
        <w:t xml:space="preserve">Form 4 Cross-Reference: </w:t>
      </w:r>
      <w:r>
        <w:rPr>
          <w:rFonts w:ascii="Calibri" w:hAnsi="Calibri"/>
          <w:sz w:val="22"/>
        </w:rPr>
        <w:t>Form 4 filings are near real-time. If insiders at the target company are also buying, signal strengthens.</w:t>
      </w:r>
    </w:p>
    <w:p>
      <w:pPr>
        <w:pStyle w:val="ListBullet"/>
      </w:pPr>
      <w:r>
        <w:rPr>
          <w:rFonts w:ascii="Calibri" w:hAnsi="Calibri"/>
          <w:b/>
          <w:sz w:val="22"/>
        </w:rPr>
        <w:t xml:space="preserve">News Leading Indicators: </w:t>
      </w:r>
      <w:r>
        <w:rPr>
          <w:rFonts w:ascii="Calibri" w:hAnsi="Calibri"/>
          <w:sz w:val="22"/>
        </w:rPr>
        <w:t>Monitor news for hints of activity before 13F drops. Buffett's Berkshire occasionally files for confidential treatment, suggesting active accumulation.</w:t>
      </w:r>
    </w:p>
    <w:p>
      <w:pPr>
        <w:pStyle w:val="ListBullet"/>
      </w:pPr>
      <w:r>
        <w:rPr>
          <w:rFonts w:ascii="Calibri" w:hAnsi="Calibri"/>
          <w:b/>
          <w:sz w:val="22"/>
        </w:rPr>
        <w:t xml:space="preserve">Thesis Durability: </w:t>
      </w:r>
      <w:r>
        <w:rPr>
          <w:rFonts w:ascii="Calibri" w:hAnsi="Calibri"/>
          <w:sz w:val="22"/>
        </w:rPr>
        <w:t>If an investor discussed the thesis at a conference 2 months ago but the 13F confirms the position, the thesis is still valid even if the price moved.</w:t>
      </w:r>
    </w:p>
    <w:p>
      <w:pPr>
        <w:pStyle w:val="ListBullet"/>
      </w:pPr>
      <w:r>
        <w:rPr>
          <w:rFonts w:ascii="Calibri" w:hAnsi="Calibri"/>
          <w:b/>
          <w:sz w:val="22"/>
        </w:rPr>
        <w:t xml:space="preserve">Value Investor Timeframe: </w:t>
      </w:r>
      <w:r>
        <w:rPr>
          <w:rFonts w:ascii="Calibri" w:hAnsi="Calibri"/>
          <w:sz w:val="22"/>
        </w:rPr>
        <w:t>For true long-term positions (Buffett's Apple, Li Lu's BYD), a 10-20% price move since quarter-end is noise over a 10-year horizon.</w:t>
      </w:r>
    </w:p>
    <w:p>
      <w:r>
        <w:rPr>
          <w:rFonts w:ascii="Calibri" w:hAnsi="Calibri"/>
          <w:b/>
          <w:color w:val="C59E3C"/>
          <w:sz w:val="28"/>
        </w:rPr>
        <w:t>Style Bucketing</w:t>
      </w:r>
    </w:p>
    <w:p>
      <w:r>
        <w:t>Not all super investors are the same. Cloning strategy must account for style differences. This maps directly to Joe's existing three-bucket portfolio structure.</w:t>
      </w:r>
    </w:p>
    <w:tbl>
      <w:tblPr>
        <w:tblW w:type="auto" w:w="0"/>
        <w:jc w:val="center"/>
        <w:tblLook w:firstColumn="1" w:firstRow="1" w:lastColumn="0" w:lastRow="0" w:noHBand="0" w:noVBand="1" w:val="04A0"/>
      </w:tblPr>
      <w:tblGrid>
        <w:gridCol w:w="2351"/>
        <w:gridCol w:w="2351"/>
        <w:gridCol w:w="2351"/>
        <w:gridCol w:w="2351"/>
      </w:tblGrid>
      <w:tr>
        <w:tc>
          <w:tcPr>
            <w:tcW w:type="dxa" w:w="1728"/>
            <w:shd w:fill="002B5C"/>
          </w:tcPr>
          <w:p>
            <w:r/>
            <w:r>
              <w:rPr>
                <w:rFonts w:ascii="Calibri" w:hAnsi="Calibri"/>
                <w:b/>
                <w:color w:val="FFFFFF"/>
                <w:sz w:val="20"/>
              </w:rPr>
              <w:t>Style Bucket</w:t>
            </w:r>
          </w:p>
        </w:tc>
        <w:tc>
          <w:tcPr>
            <w:tcW w:type="dxa" w:w="2160"/>
            <w:shd w:fill="002B5C"/>
          </w:tcPr>
          <w:p>
            <w:r/>
            <w:r>
              <w:rPr>
                <w:rFonts w:ascii="Calibri" w:hAnsi="Calibri"/>
                <w:b/>
                <w:color w:val="FFFFFF"/>
                <w:sz w:val="20"/>
              </w:rPr>
              <w:t>Primary Practitioners</w:t>
            </w:r>
          </w:p>
        </w:tc>
        <w:tc>
          <w:tcPr>
            <w:tcW w:type="dxa" w:w="3312"/>
            <w:shd w:fill="002B5C"/>
          </w:tcPr>
          <w:p>
            <w:r/>
            <w:r>
              <w:rPr>
                <w:rFonts w:ascii="Calibri" w:hAnsi="Calibri"/>
                <w:b/>
                <w:color w:val="FFFFFF"/>
                <w:sz w:val="20"/>
              </w:rPr>
              <w:t>Characteristics</w:t>
            </w:r>
          </w:p>
        </w:tc>
        <w:tc>
          <w:tcPr>
            <w:tcW w:type="dxa" w:w="2880"/>
            <w:shd w:fill="002B5C"/>
          </w:tcPr>
          <w:p>
            <w:r/>
            <w:r>
              <w:rPr>
                <w:rFonts w:ascii="Calibri" w:hAnsi="Calibri"/>
                <w:b/>
                <w:color w:val="FFFFFF"/>
                <w:sz w:val="20"/>
              </w:rPr>
              <w:t>Maps to Joe's Bucket</w:t>
            </w:r>
          </w:p>
        </w:tc>
      </w:tr>
      <w:tr>
        <w:tc>
          <w:tcPr>
            <w:tcW w:type="dxa" w:w="1728"/>
          </w:tcPr>
          <w:p>
            <w:r/>
            <w:r>
              <w:rPr>
                <w:rFonts w:ascii="Calibri" w:hAnsi="Calibri"/>
                <w:color w:val="333333"/>
                <w:sz w:val="18"/>
              </w:rPr>
              <w:t>Deep Value</w:t>
            </w:r>
          </w:p>
        </w:tc>
        <w:tc>
          <w:tcPr>
            <w:tcW w:type="dxa" w:w="2160"/>
          </w:tcPr>
          <w:p>
            <w:r/>
            <w:r>
              <w:rPr>
                <w:rFonts w:ascii="Calibri" w:hAnsi="Calibri"/>
                <w:color w:val="333333"/>
                <w:sz w:val="18"/>
              </w:rPr>
              <w:t>Klarman, Einhorn, Pabrai</w:t>
            </w:r>
          </w:p>
        </w:tc>
        <w:tc>
          <w:tcPr>
            <w:tcW w:type="dxa" w:w="3312"/>
          </w:tcPr>
          <w:p>
            <w:r/>
            <w:r>
              <w:rPr>
                <w:rFonts w:ascii="Calibri" w:hAnsi="Calibri"/>
                <w:color w:val="333333"/>
                <w:sz w:val="18"/>
              </w:rPr>
              <w:t>Cheap on metrics, often ugly businesses, catalyst-dependent</w:t>
            </w:r>
          </w:p>
        </w:tc>
        <w:tc>
          <w:tcPr>
            <w:tcW w:type="dxa" w:w="2880"/>
          </w:tcPr>
          <w:p>
            <w:r/>
            <w:r>
              <w:rPr>
                <w:rFonts w:ascii="Calibri" w:hAnsi="Calibri"/>
                <w:color w:val="333333"/>
                <w:sz w:val="18"/>
              </w:rPr>
              <w:t>Opportunistic Value (5-7yr bucket)</w:t>
            </w:r>
          </w:p>
        </w:tc>
      </w:tr>
      <w:tr>
        <w:tc>
          <w:tcPr>
            <w:tcW w:type="dxa" w:w="1728"/>
            <w:shd w:fill="F0F0F0"/>
          </w:tcPr>
          <w:p>
            <w:r/>
            <w:r>
              <w:rPr>
                <w:rFonts w:ascii="Calibri" w:hAnsi="Calibri"/>
                <w:color w:val="333333"/>
                <w:sz w:val="18"/>
              </w:rPr>
              <w:t>Quality Compounders</w:t>
            </w:r>
          </w:p>
        </w:tc>
        <w:tc>
          <w:tcPr>
            <w:tcW w:type="dxa" w:w="2160"/>
            <w:shd w:fill="F0F0F0"/>
          </w:tcPr>
          <w:p>
            <w:r/>
            <w:r>
              <w:rPr>
                <w:rFonts w:ascii="Calibri" w:hAnsi="Calibri"/>
                <w:color w:val="333333"/>
                <w:sz w:val="18"/>
              </w:rPr>
              <w:t>Akre, Dorsey, Terry Smith, Tom Gayner</w:t>
            </w:r>
          </w:p>
        </w:tc>
        <w:tc>
          <w:tcPr>
            <w:tcW w:type="dxa" w:w="3312"/>
            <w:shd w:fill="F0F0F0"/>
          </w:tcPr>
          <w:p>
            <w:r/>
            <w:r>
              <w:rPr>
                <w:rFonts w:ascii="Calibri" w:hAnsi="Calibri"/>
                <w:color w:val="333333"/>
                <w:sz w:val="18"/>
              </w:rPr>
              <w:t>Great businesses at fair prices, long runways, high ROIC</w:t>
            </w:r>
          </w:p>
        </w:tc>
        <w:tc>
          <w:tcPr>
            <w:tcW w:type="dxa" w:w="2880"/>
            <w:shd w:fill="F0F0F0"/>
          </w:tcPr>
          <w:p>
            <w:r/>
            <w:r>
              <w:rPr>
                <w:rFonts w:ascii="Calibri" w:hAnsi="Calibri"/>
                <w:color w:val="333333"/>
                <w:sz w:val="18"/>
              </w:rPr>
              <w:t>Core Forever Holdings (40yr bucket)</w:t>
            </w:r>
          </w:p>
        </w:tc>
      </w:tr>
      <w:tr>
        <w:tc>
          <w:tcPr>
            <w:tcW w:type="dxa" w:w="1728"/>
          </w:tcPr>
          <w:p>
            <w:r/>
            <w:r>
              <w:rPr>
                <w:rFonts w:ascii="Calibri" w:hAnsi="Calibri"/>
                <w:color w:val="333333"/>
                <w:sz w:val="18"/>
              </w:rPr>
              <w:t>Special Situations</w:t>
            </w:r>
          </w:p>
        </w:tc>
        <w:tc>
          <w:tcPr>
            <w:tcW w:type="dxa" w:w="2160"/>
          </w:tcPr>
          <w:p>
            <w:r/>
            <w:r>
              <w:rPr>
                <w:rFonts w:ascii="Calibri" w:hAnsi="Calibri"/>
                <w:color w:val="333333"/>
                <w:sz w:val="18"/>
              </w:rPr>
              <w:t>Ackman (activist), Marks (distressed)</w:t>
            </w:r>
          </w:p>
        </w:tc>
        <w:tc>
          <w:tcPr>
            <w:tcW w:type="dxa" w:w="3312"/>
          </w:tcPr>
          <w:p>
            <w:r/>
            <w:r>
              <w:rPr>
                <w:rFonts w:ascii="Calibri" w:hAnsi="Calibri"/>
                <w:color w:val="333333"/>
                <w:sz w:val="18"/>
              </w:rPr>
              <w:t>Event-driven, turnarounds, distressed debt</w:t>
            </w:r>
          </w:p>
        </w:tc>
        <w:tc>
          <w:tcPr>
            <w:tcW w:type="dxa" w:w="2880"/>
          </w:tcPr>
          <w:p>
            <w:r/>
            <w:r>
              <w:rPr>
                <w:rFonts w:ascii="Calibri" w:hAnsi="Calibri"/>
                <w:color w:val="333333"/>
                <w:sz w:val="18"/>
              </w:rPr>
              <w:t>Opportunistic Value (selective)</w:t>
            </w:r>
          </w:p>
        </w:tc>
      </w:tr>
      <w:tr>
        <w:tc>
          <w:tcPr>
            <w:tcW w:type="dxa" w:w="1728"/>
            <w:shd w:fill="F0F0F0"/>
          </w:tcPr>
          <w:p>
            <w:r/>
            <w:r>
              <w:rPr>
                <w:rFonts w:ascii="Calibri" w:hAnsi="Calibri"/>
                <w:color w:val="333333"/>
                <w:sz w:val="18"/>
              </w:rPr>
              <w:t>Growth at Reasonable Price</w:t>
            </w:r>
          </w:p>
        </w:tc>
        <w:tc>
          <w:tcPr>
            <w:tcW w:type="dxa" w:w="2160"/>
            <w:shd w:fill="F0F0F0"/>
          </w:tcPr>
          <w:p>
            <w:r/>
            <w:r>
              <w:rPr>
                <w:rFonts w:ascii="Calibri" w:hAnsi="Calibri"/>
                <w:color w:val="333333"/>
                <w:sz w:val="18"/>
              </w:rPr>
              <w:t>Li Lu, Rochon, Thomas Russo</w:t>
            </w:r>
          </w:p>
        </w:tc>
        <w:tc>
          <w:tcPr>
            <w:tcW w:type="dxa" w:w="3312"/>
            <w:shd w:fill="F0F0F0"/>
          </w:tcPr>
          <w:p>
            <w:r/>
            <w:r>
              <w:rPr>
                <w:rFonts w:ascii="Calibri" w:hAnsi="Calibri"/>
                <w:color w:val="333333"/>
                <w:sz w:val="18"/>
              </w:rPr>
              <w:t>Growing businesses with moats, willing to pay fair price</w:t>
            </w:r>
          </w:p>
        </w:tc>
        <w:tc>
          <w:tcPr>
            <w:tcW w:type="dxa" w:w="2880"/>
            <w:shd w:fill="F0F0F0"/>
          </w:tcPr>
          <w:p>
            <w:r/>
            <w:r>
              <w:rPr>
                <w:rFonts w:ascii="Calibri" w:hAnsi="Calibri"/>
                <w:color w:val="333333"/>
                <w:sz w:val="18"/>
              </w:rPr>
              <w:t>Core Forever or 20-Year Innovation</w:t>
            </w:r>
          </w:p>
        </w:tc>
      </w:tr>
      <w:tr>
        <w:tc>
          <w:tcPr>
            <w:tcW w:type="dxa" w:w="1728"/>
          </w:tcPr>
          <w:p>
            <w:r/>
            <w:r>
              <w:rPr>
                <w:rFonts w:ascii="Calibri" w:hAnsi="Calibri"/>
                <w:color w:val="333333"/>
                <w:sz w:val="18"/>
              </w:rPr>
              <w:t>Insurance Float Model</w:t>
            </w:r>
          </w:p>
        </w:tc>
        <w:tc>
          <w:tcPr>
            <w:tcW w:type="dxa" w:w="2160"/>
          </w:tcPr>
          <w:p>
            <w:r/>
            <w:r>
              <w:rPr>
                <w:rFonts w:ascii="Calibri" w:hAnsi="Calibri"/>
                <w:color w:val="333333"/>
                <w:sz w:val="18"/>
              </w:rPr>
              <w:t>Buffett, Gayner, Watsa</w:t>
            </w:r>
          </w:p>
        </w:tc>
        <w:tc>
          <w:tcPr>
            <w:tcW w:type="dxa" w:w="3312"/>
          </w:tcPr>
          <w:p>
            <w:r/>
            <w:r>
              <w:rPr>
                <w:rFonts w:ascii="Calibri" w:hAnsi="Calibri"/>
                <w:color w:val="333333"/>
                <w:sz w:val="18"/>
              </w:rPr>
              <w:t>Use insurance float to invest. Unique structure.</w:t>
            </w:r>
          </w:p>
        </w:tc>
        <w:tc>
          <w:tcPr>
            <w:tcW w:type="dxa" w:w="2880"/>
          </w:tcPr>
          <w:p>
            <w:r/>
            <w:r>
              <w:rPr>
                <w:rFonts w:ascii="Calibri" w:hAnsi="Calibri"/>
                <w:color w:val="333333"/>
                <w:sz w:val="18"/>
              </w:rPr>
              <w:t>Study model; buy the holdcos directly</w:t>
            </w:r>
          </w:p>
        </w:tc>
      </w:tr>
    </w:tbl>
    <w:p>
      <w:r>
        <w:rPr>
          <w:rFonts w:ascii="Calibri" w:hAnsi="Calibri"/>
          <w:b/>
          <w:color w:val="C59E3C"/>
          <w:sz w:val="28"/>
        </w:rPr>
        <w:t>The Conviction Overlap Dashboard (Concept)</w:t>
      </w:r>
    </w:p>
    <w:p>
      <w:r>
        <w:t>A visual tool showing which stocks appear across multiple tracked investor portfolios. This will be built as an interactive HTML dashboard (Joe's preferred format for analysis tools).</w:t>
      </w:r>
    </w:p>
    <w:p>
      <w:r>
        <w:t>Dashboard Elements:</w:t>
      </w:r>
    </w:p>
    <w:p>
      <w:pPr>
        <w:pStyle w:val="ListBullet"/>
      </w:pPr>
      <w:r>
        <w:rPr>
          <w:rFonts w:ascii="Calibri" w:hAnsi="Calibri"/>
          <w:b/>
          <w:sz w:val="22"/>
        </w:rPr>
        <w:t xml:space="preserve">Heat Map: </w:t>
      </w:r>
      <w:r>
        <w:rPr>
          <w:rFonts w:ascii="Calibri" w:hAnsi="Calibri"/>
          <w:sz w:val="22"/>
        </w:rPr>
        <w:t>Stock names on Y-axis, investor names on X-axis. Cell color intensity = position size as % of portfolio. Hovering shows dollar value and quarter-over-quarter change.</w:t>
      </w:r>
    </w:p>
    <w:p>
      <w:pPr>
        <w:pStyle w:val="ListBullet"/>
      </w:pPr>
      <w:r>
        <w:rPr>
          <w:rFonts w:ascii="Calibri" w:hAnsi="Calibri"/>
          <w:b/>
          <w:sz w:val="22"/>
        </w:rPr>
        <w:t xml:space="preserve">Convergence Leaderboard: </w:t>
      </w:r>
      <w:r>
        <w:rPr>
          <w:rFonts w:ascii="Calibri" w:hAnsi="Calibri"/>
          <w:sz w:val="22"/>
        </w:rPr>
        <w:t>Stocks sorted by convergence score. The stock held by the most investors with the highest conviction rises to the top.</w:t>
      </w:r>
    </w:p>
    <w:p>
      <w:pPr>
        <w:pStyle w:val="ListBullet"/>
      </w:pPr>
      <w:r>
        <w:rPr>
          <w:rFonts w:ascii="Calibri" w:hAnsi="Calibri"/>
          <w:b/>
          <w:sz w:val="22"/>
        </w:rPr>
        <w:t xml:space="preserve">Movement Tracker: </w:t>
      </w:r>
      <w:r>
        <w:rPr>
          <w:rFonts w:ascii="Calibri" w:hAnsi="Calibri"/>
          <w:sz w:val="22"/>
        </w:rPr>
        <w:t>Major changes this quarter — new positions, exits, size changes — color-coded by direction.</w:t>
      </w:r>
    </w:p>
    <w:p>
      <w:pPr>
        <w:pStyle w:val="ListBullet"/>
      </w:pPr>
      <w:r>
        <w:rPr>
          <w:rFonts w:ascii="Calibri" w:hAnsi="Calibri"/>
          <w:b/>
          <w:sz w:val="22"/>
        </w:rPr>
        <w:t xml:space="preserve">Joe's Portfolio Overlay: </w:t>
      </w:r>
      <w:r>
        <w:rPr>
          <w:rFonts w:ascii="Calibri" w:hAnsi="Calibri"/>
          <w:sz w:val="22"/>
        </w:rPr>
        <w:t>Overlay Joe's current positions to instantly see alignment and gaps.</w:t>
      </w:r>
    </w:p>
    <w:p>
      <w:pPr>
        <w:pStyle w:val="ListBullet"/>
      </w:pPr>
      <w:r>
        <w:rPr>
          <w:rFonts w:ascii="Calibri" w:hAnsi="Calibri"/>
          <w:b/>
          <w:sz w:val="22"/>
        </w:rPr>
        <w:t xml:space="preserve">Drill-Down: </w:t>
      </w:r>
      <w:r>
        <w:rPr>
          <w:rFonts w:ascii="Calibri" w:hAnsi="Calibri"/>
          <w:sz w:val="22"/>
        </w:rPr>
        <w:t>For each stock, the dashboard links to the full analysis: who holds it, why, how long, and any public commentary on the thesis.</w:t>
      </w:r>
    </w:p>
    <w:p>
      <w:r>
        <w:rPr>
          <w:rFonts w:ascii="Calibri" w:hAnsi="Calibri"/>
          <w:b/>
          <w:color w:val="C59E3C"/>
          <w:sz w:val="28"/>
        </w:rPr>
        <w:t>What NOT to Blindly Clone</w:t>
      </w:r>
    </w:p>
    <w:p>
      <w:r>
        <w:t>The Engine must enforce discipline about what signals to ignore. Not every super investor move is relevant to Joe's situation.</w:t>
      </w:r>
    </w:p>
    <w:p>
      <w:pPr>
        <w:pStyle w:val="ListBullet"/>
      </w:pPr>
      <w:r>
        <w:rPr>
          <w:rFonts w:ascii="Calibri" w:hAnsi="Calibri"/>
          <w:b/>
          <w:sz w:val="22"/>
        </w:rPr>
        <w:t xml:space="preserve">Position Sizing Mismatch: </w:t>
      </w:r>
      <w:r>
        <w:rPr>
          <w:rFonts w:ascii="Calibri" w:hAnsi="Calibri"/>
          <w:sz w:val="22"/>
        </w:rPr>
        <w:t>Buffett manages $300B+. He CANNOT buy small-caps even if he wants to. His universe is limited to mega-caps. Joe's ~$1.9M portfolio can buy things Buffett can't touch — this is an advantage, not a limitation.</w:t>
      </w:r>
    </w:p>
    <w:p>
      <w:pPr>
        <w:pStyle w:val="ListBullet"/>
      </w:pPr>
      <w:r>
        <w:rPr>
          <w:rFonts w:ascii="Calibri" w:hAnsi="Calibri"/>
          <w:b/>
          <w:sz w:val="22"/>
        </w:rPr>
        <w:t xml:space="preserve">Tax Situation Differences: </w:t>
      </w:r>
      <w:r>
        <w:rPr>
          <w:rFonts w:ascii="Calibri" w:hAnsi="Calibri"/>
          <w:sz w:val="22"/>
        </w:rPr>
        <w:t>Institutional investors face different tax situations (tax-exempt endowments, offshore structures, loss harvesting at scale). A move that's tax-optimal for Baupost may be tax-inefficient for Joe's IRA/taxable mix.</w:t>
      </w:r>
    </w:p>
    <w:p>
      <w:pPr>
        <w:pStyle w:val="ListBullet"/>
      </w:pPr>
      <w:r>
        <w:rPr>
          <w:rFonts w:ascii="Calibri" w:hAnsi="Calibri"/>
          <w:b/>
          <w:sz w:val="22"/>
        </w:rPr>
        <w:t xml:space="preserve">Institutional Constraints: </w:t>
      </w:r>
      <w:r>
        <w:rPr>
          <w:rFonts w:ascii="Calibri" w:hAnsi="Calibri"/>
          <w:sz w:val="22"/>
        </w:rPr>
        <w:t>Ackman's activist positions require board seats and public campaigns. Joe can't replicate the catalyst. Marks's distressed debt positions require institutional minimums and illiquidity tolerance.</w:t>
      </w:r>
    </w:p>
    <w:p>
      <w:pPr>
        <w:pStyle w:val="ListBullet"/>
      </w:pPr>
      <w:r>
        <w:rPr>
          <w:rFonts w:ascii="Calibri" w:hAnsi="Calibri"/>
          <w:b/>
          <w:sz w:val="22"/>
        </w:rPr>
        <w:t xml:space="preserve">Hedging/Derivatives: </w:t>
      </w:r>
      <w:r>
        <w:rPr>
          <w:rFonts w:ascii="Calibri" w:hAnsi="Calibri"/>
          <w:sz w:val="22"/>
        </w:rPr>
        <w:t>Some positions are hedges, pairs trades, or part of a broader strategy invisible in 13F data. Klarman's portfolio includes options not fully visible in 13F.</w:t>
      </w:r>
    </w:p>
    <w:p>
      <w:pPr>
        <w:pStyle w:val="ListBullet"/>
      </w:pPr>
      <w:r>
        <w:rPr>
          <w:rFonts w:ascii="Calibri" w:hAnsi="Calibri"/>
          <w:b/>
          <w:sz w:val="22"/>
        </w:rPr>
        <w:t xml:space="preserve">Stale Positions: </w:t>
      </w:r>
      <w:r>
        <w:rPr>
          <w:rFonts w:ascii="Calibri" w:hAnsi="Calibri"/>
          <w:sz w:val="22"/>
        </w:rPr>
        <w:t>By the time you see it, the investor may have already sold. Cross-reference with subsequent Form 4s and news.</w:t>
      </w:r>
    </w:p>
    <w:p>
      <w:pPr>
        <w:ind w:left="567" w:right="567"/>
      </w:pPr>
      <w:r>
        <w:rPr>
          <w:color w:val="C59E3C"/>
          <w:sz w:val="28"/>
        </w:rPr>
        <w:t xml:space="preserve">▎ </w:t>
      </w:r>
      <w:r>
        <w:rPr>
          <w:rFonts w:ascii="Calibri" w:hAnsi="Calibri"/>
          <w:i/>
          <w:color w:val="002B5C"/>
          <w:sz w:val="22"/>
        </w:rPr>
        <w:t>Golden Rule: Clone the IDEA, not the position. If Li Lu buys Company X, your job is to understand WHY and decide if the thesis applies to YOUR situation — not to buy the same number of shares.</w:t>
      </w:r>
    </w:p>
    <w:p>
      <w:r>
        <w:rPr>
          <w:rFonts w:ascii="Calibri" w:hAnsi="Calibri"/>
          <w:b/>
          <w:color w:val="C59E3C"/>
          <w:sz w:val="28"/>
        </w:rPr>
        <w:t>Integration with Joe's April 30 Portfolio Restructuring</w:t>
      </w:r>
    </w:p>
    <w:p>
      <w:r>
        <w:t>Joe's planned April 30, 2026 restructuring — moving from 14 positions + $1.7M cash into a concentrated 29-stock portfolio across three buckets — is the perfect first application of the Engine.</w:t>
      </w:r>
    </w:p>
    <w:p>
      <w:pPr>
        <w:pStyle w:val="ListBullet"/>
      </w:pPr>
      <w:r>
        <w:rPr>
          <w:rFonts w:ascii="Calibri" w:hAnsi="Calibri"/>
          <w:b/>
          <w:sz w:val="22"/>
        </w:rPr>
        <w:t xml:space="preserve">Pre-Restructuring Validation: </w:t>
      </w:r>
      <w:r>
        <w:rPr>
          <w:rFonts w:ascii="Calibri" w:hAnsi="Calibri"/>
          <w:sz w:val="22"/>
        </w:rPr>
        <w:t>Run convergence analysis on Joe's proposed 29 stocks. How many are held by tracked super investors? At what conviction level?</w:t>
      </w:r>
    </w:p>
    <w:p>
      <w:pPr>
        <w:pStyle w:val="ListBullet"/>
      </w:pPr>
      <w:r>
        <w:rPr>
          <w:rFonts w:ascii="Calibri" w:hAnsi="Calibri"/>
          <w:b/>
          <w:sz w:val="22"/>
        </w:rPr>
        <w:t xml:space="preserve">Gap Analysis: </w:t>
      </w:r>
      <w:r>
        <w:rPr>
          <w:rFonts w:ascii="Calibri" w:hAnsi="Calibri"/>
          <w:sz w:val="22"/>
        </w:rPr>
        <w:t>Identify stocks NOT on Joe's list that score 60+ on convergence. Are there better opportunities in the Engine's data?</w:t>
      </w:r>
    </w:p>
    <w:p>
      <w:pPr>
        <w:pStyle w:val="ListBullet"/>
      </w:pPr>
      <w:r>
        <w:rPr>
          <w:rFonts w:ascii="Calibri" w:hAnsi="Calibri"/>
          <w:b/>
          <w:sz w:val="22"/>
        </w:rPr>
        <w:t xml:space="preserve">Allocation Check: </w:t>
      </w:r>
      <w:r>
        <w:rPr>
          <w:rFonts w:ascii="Calibri" w:hAnsi="Calibri"/>
          <w:sz w:val="22"/>
        </w:rPr>
        <w:t>Cross-reference Joe's proposed allocation with super investor concentration patterns. Is Joe overweight in a sector where the super investors are underweight?</w:t>
      </w:r>
    </w:p>
    <w:p>
      <w:pPr>
        <w:pStyle w:val="ListBullet"/>
      </w:pPr>
      <w:r>
        <w:rPr>
          <w:rFonts w:ascii="Calibri" w:hAnsi="Calibri"/>
          <w:b/>
          <w:sz w:val="22"/>
        </w:rPr>
        <w:t xml:space="preserve">Thesis Documentation: </w:t>
      </w:r>
      <w:r>
        <w:rPr>
          <w:rFonts w:ascii="Calibri" w:hAnsi="Calibri"/>
          <w:sz w:val="22"/>
        </w:rPr>
        <w:t>For each stock in the final portfolio, document which super investors hold it and their thesis. This creates a "thesis file" for each position that can be monitored over time.</w:t>
      </w:r>
    </w:p>
    <w:p>
      <w:pPr>
        <w:pStyle w:val="ListBullet"/>
      </w:pPr>
      <w:r>
        <w:rPr>
          <w:rFonts w:ascii="Calibri" w:hAnsi="Calibri"/>
          <w:b/>
          <w:sz w:val="22"/>
        </w:rPr>
        <w:t xml:space="preserve">Post-Restructuring Monitoring: </w:t>
      </w:r>
      <w:r>
        <w:rPr>
          <w:rFonts w:ascii="Calibri" w:hAnsi="Calibri"/>
          <w:sz w:val="22"/>
        </w:rPr>
        <w:t>After April 30, the Engine monitors all positions for super investor activity. If Buffett exits a stock Joe holds, the Engine flags it immediately.</w:t>
      </w:r>
    </w:p>
    <w:p>
      <w:r>
        <w:br w:type="page"/>
      </w:r>
    </w:p>
    <w:p>
      <w:pPr>
        <w:pStyle w:val="Heading1"/>
      </w:pPr>
      <w:r>
        <w:rPr>
          <w:rFonts w:ascii="Calibri" w:hAnsi="Calibri"/>
          <w:color w:val="002B5C"/>
          <w:sz w:val="48"/>
        </w:rPr>
        <w:t>IMPLEMENTATION ROADMAP</w:t>
      </w:r>
    </w:p>
    <w:p>
      <w:pPr>
        <w:jc w:val="center"/>
      </w:pPr>
      <w:r>
        <w:rPr>
          <w:color w:val="C59E3C"/>
          <w:sz w:val="16"/>
        </w:rPr>
        <w:t>━━━━━━━━━━━━━━━━━━━━━━━━━━━━━━━━━━━━━━━━━━━━━━━━━━━━━━━━━━━━</w:t>
      </w:r>
    </w:p>
    <w:p>
      <w:pPr>
        <w:ind w:left="567" w:right="567"/>
      </w:pPr>
      <w:r>
        <w:rPr>
          <w:color w:val="C59E3C"/>
          <w:sz w:val="28"/>
        </w:rPr>
        <w:t xml:space="preserve">▎ </w:t>
      </w:r>
      <w:r>
        <w:rPr>
          <w:rFonts w:ascii="Calibri" w:hAnsi="Calibri"/>
          <w:i/>
          <w:color w:val="002B5C"/>
          <w:sz w:val="22"/>
        </w:rPr>
        <w:t>Phased approach. Build the foundation first, expand systematically. Each phase delivers standalone value — even Phase 1 alone would improve Joe's process.</w:t>
      </w:r>
    </w:p>
    <w:p>
      <w:r>
        <w:rPr>
          <w:rFonts w:ascii="Calibri" w:hAnsi="Calibri"/>
          <w:b/>
          <w:color w:val="C59E3C"/>
          <w:sz w:val="28"/>
        </w:rPr>
        <w:t>Phase 1: Foundation (Weeks 1-2)</w:t>
      </w:r>
    </w:p>
    <w:p>
      <w:r>
        <w:t>Goal: SEC EDGAR pipeline for core investors + first weekly report</w:t>
      </w:r>
    </w:p>
    <w:tbl>
      <w:tblPr>
        <w:tblW w:type="auto" w:w="0"/>
        <w:jc w:val="center"/>
        <w:tblLook w:firstColumn="1" w:firstRow="1" w:lastColumn="0" w:lastRow="0" w:noHBand="0" w:noVBand="1" w:val="04A0"/>
      </w:tblPr>
      <w:tblGrid>
        <w:gridCol w:w="2351"/>
        <w:gridCol w:w="2351"/>
        <w:gridCol w:w="2351"/>
        <w:gridCol w:w="2351"/>
      </w:tblGrid>
      <w:tr>
        <w:tc>
          <w:tcPr>
            <w:tcW w:type="dxa" w:w="2592"/>
            <w:shd w:fill="002B5C"/>
          </w:tcPr>
          <w:p>
            <w:r/>
            <w:r>
              <w:rPr>
                <w:rFonts w:ascii="Calibri" w:hAnsi="Calibri"/>
                <w:b/>
                <w:color w:val="FFFFFF"/>
                <w:sz w:val="20"/>
              </w:rPr>
              <w:t>Task</w:t>
            </w:r>
          </w:p>
        </w:tc>
        <w:tc>
          <w:tcPr>
            <w:tcW w:type="dxa" w:w="3600"/>
            <w:shd w:fill="002B5C"/>
          </w:tcPr>
          <w:p>
            <w:r/>
            <w:r>
              <w:rPr>
                <w:rFonts w:ascii="Calibri" w:hAnsi="Calibri"/>
                <w:b/>
                <w:color w:val="FFFFFF"/>
                <w:sz w:val="20"/>
              </w:rPr>
              <w:t>Details</w:t>
            </w:r>
          </w:p>
        </w:tc>
        <w:tc>
          <w:tcPr>
            <w:tcW w:type="dxa" w:w="1152"/>
            <w:shd w:fill="002B5C"/>
          </w:tcPr>
          <w:p>
            <w:r/>
            <w:r>
              <w:rPr>
                <w:rFonts w:ascii="Calibri" w:hAnsi="Calibri"/>
                <w:b/>
                <w:color w:val="FFFFFF"/>
                <w:sz w:val="20"/>
              </w:rPr>
              <w:t>Est. Time</w:t>
            </w:r>
          </w:p>
        </w:tc>
        <w:tc>
          <w:tcPr>
            <w:tcW w:type="dxa" w:w="1728"/>
            <w:shd w:fill="002B5C"/>
          </w:tcPr>
          <w:p>
            <w:r/>
            <w:r>
              <w:rPr>
                <w:rFonts w:ascii="Calibri" w:hAnsi="Calibri"/>
                <w:b/>
                <w:color w:val="FFFFFF"/>
                <w:sz w:val="20"/>
              </w:rPr>
              <w:t>Owner</w:t>
            </w:r>
          </w:p>
        </w:tc>
      </w:tr>
      <w:tr>
        <w:tc>
          <w:tcPr>
            <w:tcW w:type="dxa" w:w="2592"/>
          </w:tcPr>
          <w:p>
            <w:r/>
            <w:r>
              <w:rPr>
                <w:rFonts w:ascii="Calibri" w:hAnsi="Calibri"/>
                <w:color w:val="333333"/>
                <w:sz w:val="18"/>
              </w:rPr>
              <w:t>Build SEC EDGAR scraper</w:t>
            </w:r>
          </w:p>
        </w:tc>
        <w:tc>
          <w:tcPr>
            <w:tcW w:type="dxa" w:w="3600"/>
          </w:tcPr>
          <w:p>
            <w:r/>
            <w:r>
              <w:rPr>
                <w:rFonts w:ascii="Calibri" w:hAnsi="Calibri"/>
                <w:color w:val="333333"/>
                <w:sz w:val="18"/>
              </w:rPr>
              <w:t>Python script using sec-edgar-downloader</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Set up SQLite database</w:t>
            </w:r>
          </w:p>
        </w:tc>
        <w:tc>
          <w:tcPr>
            <w:tcW w:type="dxa" w:w="3600"/>
            <w:shd w:fill="F0F0F0"/>
          </w:tcPr>
          <w:p>
            <w:r/>
            <w:r>
              <w:rPr>
                <w:rFonts w:ascii="Calibri" w:hAnsi="Calibri"/>
                <w:color w:val="333333"/>
                <w:sz w:val="18"/>
              </w:rPr>
              <w:t>Schema for investors, filings, holdings, changes</w:t>
            </w:r>
          </w:p>
        </w:tc>
        <w:tc>
          <w:tcPr>
            <w:tcW w:type="dxa" w:w="1152"/>
            <w:shd w:fill="F0F0F0"/>
          </w:tcPr>
          <w:p>
            <w:r/>
            <w:r>
              <w:rPr>
                <w:rFonts w:ascii="Calibri" w:hAnsi="Calibri"/>
                <w:color w:val="333333"/>
                <w:sz w:val="18"/>
              </w:rPr>
              <w:t>1 day</w:t>
            </w:r>
          </w:p>
        </w:tc>
        <w:tc>
          <w:tcPr>
            <w:tcW w:type="dxa" w:w="1728"/>
            <w:shd w:fill="F0F0F0"/>
          </w:tcPr>
          <w:p>
            <w:r/>
            <w:r>
              <w:rPr>
                <w:rFonts w:ascii="Calibri" w:hAnsi="Calibri"/>
                <w:color w:val="333333"/>
                <w:sz w:val="18"/>
              </w:rPr>
              <w:t>Rob + coding agent</w:t>
            </w:r>
          </w:p>
        </w:tc>
      </w:tr>
      <w:tr>
        <w:tc>
          <w:tcPr>
            <w:tcW w:type="dxa" w:w="2592"/>
          </w:tcPr>
          <w:p>
            <w:r/>
            <w:r>
              <w:rPr>
                <w:rFonts w:ascii="Calibri" w:hAnsi="Calibri"/>
                <w:color w:val="333333"/>
                <w:sz w:val="18"/>
              </w:rPr>
              <w:t>Configure 5 core investors</w:t>
            </w:r>
          </w:p>
        </w:tc>
        <w:tc>
          <w:tcPr>
            <w:tcW w:type="dxa" w:w="3600"/>
          </w:tcPr>
          <w:p>
            <w:r/>
            <w:r>
              <w:rPr>
                <w:rFonts w:ascii="Calibri" w:hAnsi="Calibri"/>
                <w:color w:val="333333"/>
                <w:sz w:val="18"/>
              </w:rPr>
              <w:t>Buffett, Li Lu, Pabrai, Akre, Klarman</w:t>
            </w:r>
          </w:p>
        </w:tc>
        <w:tc>
          <w:tcPr>
            <w:tcW w:type="dxa" w:w="1152"/>
          </w:tcPr>
          <w:p>
            <w:r/>
            <w:r>
              <w:rPr>
                <w:rFonts w:ascii="Calibri" w:hAnsi="Calibri"/>
                <w:color w:val="333333"/>
                <w:sz w:val="18"/>
              </w:rPr>
              <w:t>1 day</w:t>
            </w:r>
          </w:p>
        </w:tc>
        <w:tc>
          <w:tcPr>
            <w:tcW w:type="dxa" w:w="1728"/>
          </w:tcPr>
          <w:p>
            <w:r/>
            <w:r>
              <w:rPr>
                <w:rFonts w:ascii="Calibri" w:hAnsi="Calibri"/>
                <w:color w:val="333333"/>
                <w:sz w:val="18"/>
              </w:rPr>
              <w:t>Rob</w:t>
            </w:r>
          </w:p>
        </w:tc>
      </w:tr>
      <w:tr>
        <w:tc>
          <w:tcPr>
            <w:tcW w:type="dxa" w:w="2592"/>
            <w:shd w:fill="F0F0F0"/>
          </w:tcPr>
          <w:p>
            <w:r/>
            <w:r>
              <w:rPr>
                <w:rFonts w:ascii="Calibri" w:hAnsi="Calibri"/>
                <w:color w:val="333333"/>
                <w:sz w:val="18"/>
              </w:rPr>
              <w:t>Historical 13F backfill</w:t>
            </w:r>
          </w:p>
        </w:tc>
        <w:tc>
          <w:tcPr>
            <w:tcW w:type="dxa" w:w="3600"/>
            <w:shd w:fill="F0F0F0"/>
          </w:tcPr>
          <w:p>
            <w:r/>
            <w:r>
              <w:rPr>
                <w:rFonts w:ascii="Calibri" w:hAnsi="Calibri"/>
                <w:color w:val="333333"/>
                <w:sz w:val="18"/>
              </w:rPr>
              <w:t>Load last 8 quarters of 13F data for each</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Automated</w:t>
            </w:r>
          </w:p>
        </w:tc>
      </w:tr>
      <w:tr>
        <w:tc>
          <w:tcPr>
            <w:tcW w:type="dxa" w:w="2592"/>
          </w:tcPr>
          <w:p>
            <w:r/>
            <w:r>
              <w:rPr>
                <w:rFonts w:ascii="Calibri" w:hAnsi="Calibri"/>
                <w:color w:val="333333"/>
                <w:sz w:val="18"/>
              </w:rPr>
              <w:t>Build diff engine</w:t>
            </w:r>
          </w:p>
        </w:tc>
        <w:tc>
          <w:tcPr>
            <w:tcW w:type="dxa" w:w="3600"/>
          </w:tcPr>
          <w:p>
            <w:r/>
            <w:r>
              <w:rPr>
                <w:rFonts w:ascii="Calibri" w:hAnsi="Calibri"/>
                <w:color w:val="333333"/>
                <w:sz w:val="18"/>
              </w:rPr>
              <w:t>Quarter-over-quarter change detection</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Generate first weekly report</w:t>
            </w:r>
          </w:p>
        </w:tc>
        <w:tc>
          <w:tcPr>
            <w:tcW w:type="dxa" w:w="3600"/>
            <w:shd w:fill="F0F0F0"/>
          </w:tcPr>
          <w:p>
            <w:r/>
            <w:r>
              <w:rPr>
                <w:rFonts w:ascii="Calibri" w:hAnsi="Calibri"/>
                <w:color w:val="333333"/>
                <w:sz w:val="18"/>
              </w:rPr>
              <w:t>Markdown report of current holdings + changes</w:t>
            </w:r>
          </w:p>
        </w:tc>
        <w:tc>
          <w:tcPr>
            <w:tcW w:type="dxa" w:w="1152"/>
            <w:shd w:fill="F0F0F0"/>
          </w:tcPr>
          <w:p>
            <w:r/>
            <w:r>
              <w:rPr>
                <w:rFonts w:ascii="Calibri" w:hAnsi="Calibri"/>
                <w:color w:val="333333"/>
                <w:sz w:val="18"/>
              </w:rPr>
              <w:t>1 day</w:t>
            </w:r>
          </w:p>
        </w:tc>
        <w:tc>
          <w:tcPr>
            <w:tcW w:type="dxa" w:w="1728"/>
            <w:shd w:fill="F0F0F0"/>
          </w:tcPr>
          <w:p>
            <w:r/>
            <w:r>
              <w:rPr>
                <w:rFonts w:ascii="Calibri" w:hAnsi="Calibri"/>
                <w:color w:val="333333"/>
                <w:sz w:val="18"/>
              </w:rPr>
              <w:t>Rob</w:t>
            </w:r>
          </w:p>
        </w:tc>
      </w:tr>
      <w:tr>
        <w:tc>
          <w:tcPr>
            <w:tcW w:type="dxa" w:w="2592"/>
          </w:tcPr>
          <w:p>
            <w:r/>
            <w:r>
              <w:rPr>
                <w:rFonts w:ascii="Calibri" w:hAnsi="Calibri"/>
                <w:color w:val="333333"/>
                <w:sz w:val="18"/>
              </w:rPr>
              <w:t>Investor profile templates</w:t>
            </w:r>
          </w:p>
        </w:tc>
        <w:tc>
          <w:tcPr>
            <w:tcW w:type="dxa" w:w="3600"/>
          </w:tcPr>
          <w:p>
            <w:r/>
            <w:r>
              <w:rPr>
                <w:rFonts w:ascii="Calibri" w:hAnsi="Calibri"/>
                <w:color w:val="333333"/>
                <w:sz w:val="18"/>
              </w:rPr>
              <w:t>Create Markdown templates for 5 core investors</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w:t>
            </w:r>
          </w:p>
        </w:tc>
      </w:tr>
    </w:tbl>
    <w:p>
      <w:r>
        <w:t>Phase 1 Deliverable: Weekly email/Telegram report showing what 5 core investors own and what changed.</w:t>
      </w:r>
    </w:p>
    <w:p/>
    <w:p>
      <w:r>
        <w:rPr>
          <w:rFonts w:ascii="Calibri" w:hAnsi="Calibri"/>
          <w:b/>
          <w:color w:val="C59E3C"/>
          <w:sz w:val="28"/>
        </w:rPr>
        <w:t>Phase 2: Expansion (Weeks 3-4)</w:t>
      </w:r>
    </w:p>
    <w:p>
      <w:r>
        <w:t>Goal: Full roster tracking + Form 4/13D + living profiles</w:t>
      </w:r>
    </w:p>
    <w:tbl>
      <w:tblPr>
        <w:tblW w:type="auto" w:w="0"/>
        <w:jc w:val="center"/>
        <w:tblLook w:firstColumn="1" w:firstRow="1" w:lastColumn="0" w:lastRow="0" w:noHBand="0" w:noVBand="1" w:val="04A0"/>
      </w:tblPr>
      <w:tblGrid>
        <w:gridCol w:w="2351"/>
        <w:gridCol w:w="2351"/>
        <w:gridCol w:w="2351"/>
        <w:gridCol w:w="2351"/>
      </w:tblGrid>
      <w:tr>
        <w:tc>
          <w:tcPr>
            <w:tcW w:type="dxa" w:w="2592"/>
            <w:shd w:fill="002B5C"/>
          </w:tcPr>
          <w:p>
            <w:r/>
            <w:r>
              <w:rPr>
                <w:rFonts w:ascii="Calibri" w:hAnsi="Calibri"/>
                <w:b/>
                <w:color w:val="FFFFFF"/>
                <w:sz w:val="20"/>
              </w:rPr>
              <w:t>Task</w:t>
            </w:r>
          </w:p>
        </w:tc>
        <w:tc>
          <w:tcPr>
            <w:tcW w:type="dxa" w:w="3600"/>
            <w:shd w:fill="002B5C"/>
          </w:tcPr>
          <w:p>
            <w:r/>
            <w:r>
              <w:rPr>
                <w:rFonts w:ascii="Calibri" w:hAnsi="Calibri"/>
                <w:b/>
                <w:color w:val="FFFFFF"/>
                <w:sz w:val="20"/>
              </w:rPr>
              <w:t>Details</w:t>
            </w:r>
          </w:p>
        </w:tc>
        <w:tc>
          <w:tcPr>
            <w:tcW w:type="dxa" w:w="1152"/>
            <w:shd w:fill="002B5C"/>
          </w:tcPr>
          <w:p>
            <w:r/>
            <w:r>
              <w:rPr>
                <w:rFonts w:ascii="Calibri" w:hAnsi="Calibri"/>
                <w:b/>
                <w:color w:val="FFFFFF"/>
                <w:sz w:val="20"/>
              </w:rPr>
              <w:t>Est. Time</w:t>
            </w:r>
          </w:p>
        </w:tc>
        <w:tc>
          <w:tcPr>
            <w:tcW w:type="dxa" w:w="1728"/>
            <w:shd w:fill="002B5C"/>
          </w:tcPr>
          <w:p>
            <w:r/>
            <w:r>
              <w:rPr>
                <w:rFonts w:ascii="Calibri" w:hAnsi="Calibri"/>
                <w:b/>
                <w:color w:val="FFFFFF"/>
                <w:sz w:val="20"/>
              </w:rPr>
              <w:t>Owner</w:t>
            </w:r>
          </w:p>
        </w:tc>
      </w:tr>
      <w:tr>
        <w:tc>
          <w:tcPr>
            <w:tcW w:type="dxa" w:w="2592"/>
          </w:tcPr>
          <w:p>
            <w:r/>
            <w:r>
              <w:rPr>
                <w:rFonts w:ascii="Calibri" w:hAnsi="Calibri"/>
                <w:color w:val="333333"/>
                <w:sz w:val="18"/>
              </w:rPr>
              <w:t>Expand to full roster</w:t>
            </w:r>
          </w:p>
        </w:tc>
        <w:tc>
          <w:tcPr>
            <w:tcW w:type="dxa" w:w="3600"/>
          </w:tcPr>
          <w:p>
            <w:r/>
            <w:r>
              <w:rPr>
                <w:rFonts w:ascii="Calibri" w:hAnsi="Calibri"/>
                <w:color w:val="333333"/>
                <w:sz w:val="18"/>
              </w:rPr>
              <w:t>Add all Tier 1-3 investors (20+ total)</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w:t>
            </w:r>
          </w:p>
        </w:tc>
      </w:tr>
      <w:tr>
        <w:tc>
          <w:tcPr>
            <w:tcW w:type="dxa" w:w="2592"/>
            <w:shd w:fill="F0F0F0"/>
          </w:tcPr>
          <w:p>
            <w:r/>
            <w:r>
              <w:rPr>
                <w:rFonts w:ascii="Calibri" w:hAnsi="Calibri"/>
                <w:color w:val="333333"/>
                <w:sz w:val="18"/>
              </w:rPr>
              <w:t>Add Form 4 tracking</w:t>
            </w:r>
          </w:p>
        </w:tc>
        <w:tc>
          <w:tcPr>
            <w:tcW w:type="dxa" w:w="3600"/>
            <w:shd w:fill="F0F0F0"/>
          </w:tcPr>
          <w:p>
            <w:r/>
            <w:r>
              <w:rPr>
                <w:rFonts w:ascii="Calibri" w:hAnsi="Calibri"/>
                <w:color w:val="333333"/>
                <w:sz w:val="18"/>
              </w:rPr>
              <w:t>Insider transaction monitoring for portfolio companies</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Rob + coding agent</w:t>
            </w:r>
          </w:p>
        </w:tc>
      </w:tr>
      <w:tr>
        <w:tc>
          <w:tcPr>
            <w:tcW w:type="dxa" w:w="2592"/>
          </w:tcPr>
          <w:p>
            <w:r/>
            <w:r>
              <w:rPr>
                <w:rFonts w:ascii="Calibri" w:hAnsi="Calibri"/>
                <w:color w:val="333333"/>
                <w:sz w:val="18"/>
              </w:rPr>
              <w:t>Add 13D/13G tracking</w:t>
            </w:r>
          </w:p>
        </w:tc>
        <w:tc>
          <w:tcPr>
            <w:tcW w:type="dxa" w:w="3600"/>
          </w:tcPr>
          <w:p>
            <w:r/>
            <w:r>
              <w:rPr>
                <w:rFonts w:ascii="Calibri" w:hAnsi="Calibri"/>
                <w:color w:val="333333"/>
                <w:sz w:val="18"/>
              </w:rPr>
              <w:t>Activist stake monitoring</w:t>
            </w:r>
          </w:p>
        </w:tc>
        <w:tc>
          <w:tcPr>
            <w:tcW w:type="dxa" w:w="1152"/>
          </w:tcPr>
          <w:p>
            <w:r/>
            <w:r>
              <w:rPr>
                <w:rFonts w:ascii="Calibri" w:hAnsi="Calibri"/>
                <w:color w:val="333333"/>
                <w:sz w:val="18"/>
              </w:rPr>
              <w:t>1 day</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Build investor profiles</w:t>
            </w:r>
          </w:p>
        </w:tc>
        <w:tc>
          <w:tcPr>
            <w:tcW w:type="dxa" w:w="3600"/>
            <w:shd w:fill="F0F0F0"/>
          </w:tcPr>
          <w:p>
            <w:r/>
            <w:r>
              <w:rPr>
                <w:rFonts w:ascii="Calibri" w:hAnsi="Calibri"/>
                <w:color w:val="333333"/>
                <w:sz w:val="18"/>
              </w:rPr>
              <w:t>Populate all 11 sections for Tier 1 investors</w:t>
            </w:r>
          </w:p>
        </w:tc>
        <w:tc>
          <w:tcPr>
            <w:tcW w:type="dxa" w:w="1152"/>
            <w:shd w:fill="F0F0F0"/>
          </w:tcPr>
          <w:p>
            <w:r/>
            <w:r>
              <w:rPr>
                <w:rFonts w:ascii="Calibri" w:hAnsi="Calibri"/>
                <w:color w:val="333333"/>
                <w:sz w:val="18"/>
              </w:rPr>
              <w:t>5 days</w:t>
            </w:r>
          </w:p>
        </w:tc>
        <w:tc>
          <w:tcPr>
            <w:tcW w:type="dxa" w:w="1728"/>
            <w:shd w:fill="F0F0F0"/>
          </w:tcPr>
          <w:p>
            <w:r/>
            <w:r>
              <w:rPr>
                <w:rFonts w:ascii="Calibri" w:hAnsi="Calibri"/>
                <w:color w:val="333333"/>
                <w:sz w:val="18"/>
              </w:rPr>
              <w:t>Rob</w:t>
            </w:r>
          </w:p>
        </w:tc>
      </w:tr>
      <w:tr>
        <w:tc>
          <w:tcPr>
            <w:tcW w:type="dxa" w:w="2592"/>
          </w:tcPr>
          <w:p>
            <w:r/>
            <w:r>
              <w:rPr>
                <w:rFonts w:ascii="Calibri" w:hAnsi="Calibri"/>
                <w:color w:val="333333"/>
                <w:sz w:val="18"/>
              </w:rPr>
              <w:t>Convergence scoring v1</w:t>
            </w:r>
          </w:p>
        </w:tc>
        <w:tc>
          <w:tcPr>
            <w:tcW w:type="dxa" w:w="3600"/>
          </w:tcPr>
          <w:p>
            <w:r/>
            <w:r>
              <w:rPr>
                <w:rFonts w:ascii="Calibri" w:hAnsi="Calibri"/>
                <w:color w:val="333333"/>
                <w:sz w:val="18"/>
              </w:rPr>
              <w:t>Basic overlap analysis across all tracked investors</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Integration testing</w:t>
            </w:r>
          </w:p>
        </w:tc>
        <w:tc>
          <w:tcPr>
            <w:tcW w:type="dxa" w:w="3600"/>
            <w:shd w:fill="F0F0F0"/>
          </w:tcPr>
          <w:p>
            <w:r/>
            <w:r>
              <w:rPr>
                <w:rFonts w:ascii="Calibri" w:hAnsi="Calibri"/>
                <w:color w:val="333333"/>
                <w:sz w:val="18"/>
              </w:rPr>
              <w:t>Full pipeline test: filing → parse → database → report</w:t>
            </w:r>
          </w:p>
        </w:tc>
        <w:tc>
          <w:tcPr>
            <w:tcW w:type="dxa" w:w="1152"/>
            <w:shd w:fill="F0F0F0"/>
          </w:tcPr>
          <w:p>
            <w:r/>
            <w:r>
              <w:rPr>
                <w:rFonts w:ascii="Calibri" w:hAnsi="Calibri"/>
                <w:color w:val="333333"/>
                <w:sz w:val="18"/>
              </w:rPr>
              <w:t>1 day</w:t>
            </w:r>
          </w:p>
        </w:tc>
        <w:tc>
          <w:tcPr>
            <w:tcW w:type="dxa" w:w="1728"/>
            <w:shd w:fill="F0F0F0"/>
          </w:tcPr>
          <w:p>
            <w:r/>
            <w:r>
              <w:rPr>
                <w:rFonts w:ascii="Calibri" w:hAnsi="Calibri"/>
                <w:color w:val="333333"/>
                <w:sz w:val="18"/>
              </w:rPr>
              <w:t>Rob</w:t>
            </w:r>
          </w:p>
        </w:tc>
      </w:tr>
    </w:tbl>
    <w:p>
      <w:r>
        <w:t>Phase 2 Deliverable: Comprehensive portfolio tracking for 20+ investors with convergence analysis.</w:t>
      </w:r>
    </w:p>
    <w:p/>
    <w:p>
      <w:r>
        <w:rPr>
          <w:rFonts w:ascii="Calibri" w:hAnsi="Calibri"/>
          <w:b/>
          <w:color w:val="C59E3C"/>
          <w:sz w:val="28"/>
        </w:rPr>
        <w:t>Phase 3: Intelligence (Month 2)</w:t>
      </w:r>
    </w:p>
    <w:p>
      <w:r>
        <w:t>Goal: Nightly sweep + news/YouTube monitoring + convergence dashboard</w:t>
      </w:r>
    </w:p>
    <w:tbl>
      <w:tblPr>
        <w:tblW w:type="auto" w:w="0"/>
        <w:jc w:val="center"/>
        <w:tblLook w:firstColumn="1" w:firstRow="1" w:lastColumn="0" w:lastRow="0" w:noHBand="0" w:noVBand="1" w:val="04A0"/>
      </w:tblPr>
      <w:tblGrid>
        <w:gridCol w:w="2351"/>
        <w:gridCol w:w="2351"/>
        <w:gridCol w:w="2351"/>
        <w:gridCol w:w="2351"/>
      </w:tblGrid>
      <w:tr>
        <w:tc>
          <w:tcPr>
            <w:tcW w:type="dxa" w:w="2592"/>
            <w:shd w:fill="002B5C"/>
          </w:tcPr>
          <w:p>
            <w:r/>
            <w:r>
              <w:rPr>
                <w:rFonts w:ascii="Calibri" w:hAnsi="Calibri"/>
                <w:b/>
                <w:color w:val="FFFFFF"/>
                <w:sz w:val="20"/>
              </w:rPr>
              <w:t>Task</w:t>
            </w:r>
          </w:p>
        </w:tc>
        <w:tc>
          <w:tcPr>
            <w:tcW w:type="dxa" w:w="3600"/>
            <w:shd w:fill="002B5C"/>
          </w:tcPr>
          <w:p>
            <w:r/>
            <w:r>
              <w:rPr>
                <w:rFonts w:ascii="Calibri" w:hAnsi="Calibri"/>
                <w:b/>
                <w:color w:val="FFFFFF"/>
                <w:sz w:val="20"/>
              </w:rPr>
              <w:t>Details</w:t>
            </w:r>
          </w:p>
        </w:tc>
        <w:tc>
          <w:tcPr>
            <w:tcW w:type="dxa" w:w="1152"/>
            <w:shd w:fill="002B5C"/>
          </w:tcPr>
          <w:p>
            <w:r/>
            <w:r>
              <w:rPr>
                <w:rFonts w:ascii="Calibri" w:hAnsi="Calibri"/>
                <w:b/>
                <w:color w:val="FFFFFF"/>
                <w:sz w:val="20"/>
              </w:rPr>
              <w:t>Est. Time</w:t>
            </w:r>
          </w:p>
        </w:tc>
        <w:tc>
          <w:tcPr>
            <w:tcW w:type="dxa" w:w="1728"/>
            <w:shd w:fill="002B5C"/>
          </w:tcPr>
          <w:p>
            <w:r/>
            <w:r>
              <w:rPr>
                <w:rFonts w:ascii="Calibri" w:hAnsi="Calibri"/>
                <w:b/>
                <w:color w:val="FFFFFF"/>
                <w:sz w:val="20"/>
              </w:rPr>
              <w:t>Owner</w:t>
            </w:r>
          </w:p>
        </w:tc>
      </w:tr>
      <w:tr>
        <w:tc>
          <w:tcPr>
            <w:tcW w:type="dxa" w:w="2592"/>
          </w:tcPr>
          <w:p>
            <w:r/>
            <w:r>
              <w:rPr>
                <w:rFonts w:ascii="Calibri" w:hAnsi="Calibri"/>
                <w:color w:val="333333"/>
                <w:sz w:val="18"/>
              </w:rPr>
              <w:t>Nightly sweep automation</w:t>
            </w:r>
          </w:p>
        </w:tc>
        <w:tc>
          <w:tcPr>
            <w:tcW w:type="dxa" w:w="3600"/>
          </w:tcPr>
          <w:p>
            <w:r/>
            <w:r>
              <w:rPr>
                <w:rFonts w:ascii="Calibri" w:hAnsi="Calibri"/>
                <w:color w:val="333333"/>
                <w:sz w:val="18"/>
              </w:rPr>
              <w:t>Cron job running Qwen 2.5 pipeline</w:t>
            </w:r>
          </w:p>
        </w:tc>
        <w:tc>
          <w:tcPr>
            <w:tcW w:type="dxa" w:w="1152"/>
          </w:tcPr>
          <w:p>
            <w:r/>
            <w:r>
              <w:rPr>
                <w:rFonts w:ascii="Calibri" w:hAnsi="Calibri"/>
                <w:color w:val="333333"/>
                <w:sz w:val="18"/>
              </w:rPr>
              <w:t>3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News monitoring</w:t>
            </w:r>
          </w:p>
        </w:tc>
        <w:tc>
          <w:tcPr>
            <w:tcW w:type="dxa" w:w="3600"/>
            <w:shd w:fill="F0F0F0"/>
          </w:tcPr>
          <w:p>
            <w:r/>
            <w:r>
              <w:rPr>
                <w:rFonts w:ascii="Calibri" w:hAnsi="Calibri"/>
                <w:color w:val="333333"/>
                <w:sz w:val="18"/>
              </w:rPr>
              <w:t>RSS feed integration + Qwen filtering</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Rob + coding agent</w:t>
            </w:r>
          </w:p>
        </w:tc>
      </w:tr>
      <w:tr>
        <w:tc>
          <w:tcPr>
            <w:tcW w:type="dxa" w:w="2592"/>
          </w:tcPr>
          <w:p>
            <w:r/>
            <w:r>
              <w:rPr>
                <w:rFonts w:ascii="Calibri" w:hAnsi="Calibri"/>
                <w:color w:val="333333"/>
                <w:sz w:val="18"/>
              </w:rPr>
              <w:t>YouTube channel monitoring</w:t>
            </w:r>
          </w:p>
        </w:tc>
        <w:tc>
          <w:tcPr>
            <w:tcW w:type="dxa" w:w="3600"/>
          </w:tcPr>
          <w:p>
            <w:r/>
            <w:r>
              <w:rPr>
                <w:rFonts w:ascii="Calibri" w:hAnsi="Calibri"/>
                <w:color w:val="333333"/>
                <w:sz w:val="18"/>
              </w:rPr>
              <w:t>YouTube API + transcript extraction</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Morning Intelligence Brief</w:t>
            </w:r>
          </w:p>
        </w:tc>
        <w:tc>
          <w:tcPr>
            <w:tcW w:type="dxa" w:w="3600"/>
            <w:shd w:fill="F0F0F0"/>
          </w:tcPr>
          <w:p>
            <w:r/>
            <w:r>
              <w:rPr>
                <w:rFonts w:ascii="Calibri" w:hAnsi="Calibri"/>
                <w:color w:val="333333"/>
                <w:sz w:val="18"/>
              </w:rPr>
              <w:t>Automated daily brief generation + Telegram delivery</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Rob</w:t>
            </w:r>
          </w:p>
        </w:tc>
      </w:tr>
      <w:tr>
        <w:tc>
          <w:tcPr>
            <w:tcW w:type="dxa" w:w="2592"/>
          </w:tcPr>
          <w:p>
            <w:r/>
            <w:r>
              <w:rPr>
                <w:rFonts w:ascii="Calibri" w:hAnsi="Calibri"/>
                <w:color w:val="333333"/>
                <w:sz w:val="18"/>
              </w:rPr>
              <w:t>Convergence dashboard</w:t>
            </w:r>
          </w:p>
        </w:tc>
        <w:tc>
          <w:tcPr>
            <w:tcW w:type="dxa" w:w="3600"/>
          </w:tcPr>
          <w:p>
            <w:r/>
            <w:r>
              <w:rPr>
                <w:rFonts w:ascii="Calibri" w:hAnsi="Calibri"/>
                <w:color w:val="333333"/>
                <w:sz w:val="18"/>
              </w:rPr>
              <w:t>Interactive HTML dashboard with heat map</w:t>
            </w:r>
          </w:p>
        </w:tc>
        <w:tc>
          <w:tcPr>
            <w:tcW w:type="dxa" w:w="1152"/>
          </w:tcPr>
          <w:p>
            <w:r/>
            <w:r>
              <w:rPr>
                <w:rFonts w:ascii="Calibri" w:hAnsi="Calibri"/>
                <w:color w:val="333333"/>
                <w:sz w:val="18"/>
              </w:rPr>
              <w:t>3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Claude escalation logic</w:t>
            </w:r>
          </w:p>
        </w:tc>
        <w:tc>
          <w:tcPr>
            <w:tcW w:type="dxa" w:w="3600"/>
            <w:shd w:fill="F0F0F0"/>
          </w:tcPr>
          <w:p>
            <w:r/>
            <w:r>
              <w:rPr>
                <w:rFonts w:ascii="Calibri" w:hAnsi="Calibri"/>
                <w:color w:val="333333"/>
                <w:sz w:val="18"/>
              </w:rPr>
              <w:t>Trigger-based Claude API calls for deep analysis</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Rob</w:t>
            </w:r>
          </w:p>
        </w:tc>
      </w:tr>
      <w:tr>
        <w:tc>
          <w:tcPr>
            <w:tcW w:type="dxa" w:w="2592"/>
          </w:tcPr>
          <w:p>
            <w:r/>
            <w:r>
              <w:rPr>
                <w:rFonts w:ascii="Calibri" w:hAnsi="Calibri"/>
                <w:color w:val="333333"/>
                <w:sz w:val="18"/>
              </w:rPr>
              <w:t>Podcast monitoring</w:t>
            </w:r>
          </w:p>
        </w:tc>
        <w:tc>
          <w:tcPr>
            <w:tcW w:type="dxa" w:w="3600"/>
          </w:tcPr>
          <w:p>
            <w:r/>
            <w:r>
              <w:rPr>
                <w:rFonts w:ascii="Calibri" w:hAnsi="Calibri"/>
                <w:color w:val="333333"/>
                <w:sz w:val="18"/>
              </w:rPr>
              <w:t>RSS + Whisper transcription pipeline</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 + coding agent</w:t>
            </w:r>
          </w:p>
        </w:tc>
      </w:tr>
    </w:tbl>
    <w:p>
      <w:r>
        <w:t>Phase 3 Deliverable: Fully automated nightly intelligence sweep with morning brief delivery.</w:t>
      </w:r>
    </w:p>
    <w:p/>
    <w:p>
      <w:r>
        <w:rPr>
          <w:rFonts w:ascii="Calibri" w:hAnsi="Calibri"/>
          <w:b/>
          <w:color w:val="C59E3C"/>
          <w:sz w:val="28"/>
        </w:rPr>
        <w:t>Phase 4: Full Platform (Month 3)</w:t>
      </w:r>
    </w:p>
    <w:p>
      <w:r>
        <w:t>Goal: Historical analysis, cloning recommendations, full intelligence platform</w:t>
      </w:r>
    </w:p>
    <w:tbl>
      <w:tblPr>
        <w:tblW w:type="auto" w:w="0"/>
        <w:jc w:val="center"/>
        <w:tblLook w:firstColumn="1" w:firstRow="1" w:lastColumn="0" w:lastRow="0" w:noHBand="0" w:noVBand="1" w:val="04A0"/>
      </w:tblPr>
      <w:tblGrid>
        <w:gridCol w:w="2351"/>
        <w:gridCol w:w="2351"/>
        <w:gridCol w:w="2351"/>
        <w:gridCol w:w="2351"/>
      </w:tblGrid>
      <w:tr>
        <w:tc>
          <w:tcPr>
            <w:tcW w:type="dxa" w:w="2592"/>
            <w:shd w:fill="002B5C"/>
          </w:tcPr>
          <w:p>
            <w:r/>
            <w:r>
              <w:rPr>
                <w:rFonts w:ascii="Calibri" w:hAnsi="Calibri"/>
                <w:b/>
                <w:color w:val="FFFFFF"/>
                <w:sz w:val="20"/>
              </w:rPr>
              <w:t>Task</w:t>
            </w:r>
          </w:p>
        </w:tc>
        <w:tc>
          <w:tcPr>
            <w:tcW w:type="dxa" w:w="3600"/>
            <w:shd w:fill="002B5C"/>
          </w:tcPr>
          <w:p>
            <w:r/>
            <w:r>
              <w:rPr>
                <w:rFonts w:ascii="Calibri" w:hAnsi="Calibri"/>
                <w:b/>
                <w:color w:val="FFFFFF"/>
                <w:sz w:val="20"/>
              </w:rPr>
              <w:t>Details</w:t>
            </w:r>
          </w:p>
        </w:tc>
        <w:tc>
          <w:tcPr>
            <w:tcW w:type="dxa" w:w="1152"/>
            <w:shd w:fill="002B5C"/>
          </w:tcPr>
          <w:p>
            <w:r/>
            <w:r>
              <w:rPr>
                <w:rFonts w:ascii="Calibri" w:hAnsi="Calibri"/>
                <w:b/>
                <w:color w:val="FFFFFF"/>
                <w:sz w:val="20"/>
              </w:rPr>
              <w:t>Est. Time</w:t>
            </w:r>
          </w:p>
        </w:tc>
        <w:tc>
          <w:tcPr>
            <w:tcW w:type="dxa" w:w="1728"/>
            <w:shd w:fill="002B5C"/>
          </w:tcPr>
          <w:p>
            <w:r/>
            <w:r>
              <w:rPr>
                <w:rFonts w:ascii="Calibri" w:hAnsi="Calibri"/>
                <w:b/>
                <w:color w:val="FFFFFF"/>
                <w:sz w:val="20"/>
              </w:rPr>
              <w:t>Owner</w:t>
            </w:r>
          </w:p>
        </w:tc>
      </w:tr>
      <w:tr>
        <w:tc>
          <w:tcPr>
            <w:tcW w:type="dxa" w:w="2592"/>
          </w:tcPr>
          <w:p>
            <w:r/>
            <w:r>
              <w:rPr>
                <w:rFonts w:ascii="Calibri" w:hAnsi="Calibri"/>
                <w:color w:val="333333"/>
                <w:sz w:val="18"/>
              </w:rPr>
              <w:t>Historical performance tracking</w:t>
            </w:r>
          </w:p>
        </w:tc>
        <w:tc>
          <w:tcPr>
            <w:tcW w:type="dxa" w:w="3600"/>
          </w:tcPr>
          <w:p>
            <w:r/>
            <w:r>
              <w:rPr>
                <w:rFonts w:ascii="Calibri" w:hAnsi="Calibri"/>
                <w:color w:val="333333"/>
                <w:sz w:val="18"/>
              </w:rPr>
              <w:t>Backtest: what if you cloned each investor for 10 years?</w:t>
            </w:r>
          </w:p>
        </w:tc>
        <w:tc>
          <w:tcPr>
            <w:tcW w:type="dxa" w:w="1152"/>
          </w:tcPr>
          <w:p>
            <w:r/>
            <w:r>
              <w:rPr>
                <w:rFonts w:ascii="Calibri" w:hAnsi="Calibri"/>
                <w:color w:val="333333"/>
                <w:sz w:val="18"/>
              </w:rPr>
              <w:t>3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Cloning recommendation engine</w:t>
            </w:r>
          </w:p>
        </w:tc>
        <w:tc>
          <w:tcPr>
            <w:tcW w:type="dxa" w:w="3600"/>
            <w:shd w:fill="F0F0F0"/>
          </w:tcPr>
          <w:p>
            <w:r/>
            <w:r>
              <w:rPr>
                <w:rFonts w:ascii="Calibri" w:hAnsi="Calibri"/>
                <w:color w:val="333333"/>
                <w:sz w:val="18"/>
              </w:rPr>
              <w:t>Automated buy/watch/ignore scoring for convergence signals</w:t>
            </w:r>
          </w:p>
        </w:tc>
        <w:tc>
          <w:tcPr>
            <w:tcW w:type="dxa" w:w="1152"/>
            <w:shd w:fill="F0F0F0"/>
          </w:tcPr>
          <w:p>
            <w:r/>
            <w:r>
              <w:rPr>
                <w:rFonts w:ascii="Calibri" w:hAnsi="Calibri"/>
                <w:color w:val="333333"/>
                <w:sz w:val="18"/>
              </w:rPr>
              <w:t>3 days</w:t>
            </w:r>
          </w:p>
        </w:tc>
        <w:tc>
          <w:tcPr>
            <w:tcW w:type="dxa" w:w="1728"/>
            <w:shd w:fill="F0F0F0"/>
          </w:tcPr>
          <w:p>
            <w:r/>
            <w:r>
              <w:rPr>
                <w:rFonts w:ascii="Calibri" w:hAnsi="Calibri"/>
                <w:color w:val="333333"/>
                <w:sz w:val="18"/>
              </w:rPr>
              <w:t>Rob + coding agent</w:t>
            </w:r>
          </w:p>
        </w:tc>
      </w:tr>
      <w:tr>
        <w:tc>
          <w:tcPr>
            <w:tcW w:type="dxa" w:w="2592"/>
          </w:tcPr>
          <w:p>
            <w:r/>
            <w:r>
              <w:rPr>
                <w:rFonts w:ascii="Calibri" w:hAnsi="Calibri"/>
                <w:color w:val="333333"/>
                <w:sz w:val="18"/>
              </w:rPr>
              <w:t>International filing integration</w:t>
            </w:r>
          </w:p>
        </w:tc>
        <w:tc>
          <w:tcPr>
            <w:tcW w:type="dxa" w:w="3600"/>
          </w:tcPr>
          <w:p>
            <w:r/>
            <w:r>
              <w:rPr>
                <w:rFonts w:ascii="Calibri" w:hAnsi="Calibri"/>
                <w:color w:val="333333"/>
                <w:sz w:val="18"/>
              </w:rPr>
              <w:t>SEDAR+ for Canadian, Companies House for UK managers</w:t>
            </w:r>
          </w:p>
        </w:tc>
        <w:tc>
          <w:tcPr>
            <w:tcW w:type="dxa" w:w="1152"/>
          </w:tcPr>
          <w:p>
            <w:r/>
            <w:r>
              <w:rPr>
                <w:rFonts w:ascii="Calibri" w:hAnsi="Calibri"/>
                <w:color w:val="333333"/>
                <w:sz w:val="18"/>
              </w:rPr>
              <w:t>2 days</w:t>
            </w:r>
          </w:p>
        </w:tc>
        <w:tc>
          <w:tcPr>
            <w:tcW w:type="dxa" w:w="1728"/>
          </w:tcPr>
          <w:p>
            <w:r/>
            <w:r>
              <w:rPr>
                <w:rFonts w:ascii="Calibri" w:hAnsi="Calibri"/>
                <w:color w:val="333333"/>
                <w:sz w:val="18"/>
              </w:rPr>
              <w:t>Rob + coding agent</w:t>
            </w:r>
          </w:p>
        </w:tc>
      </w:tr>
      <w:tr>
        <w:tc>
          <w:tcPr>
            <w:tcW w:type="dxa" w:w="2592"/>
            <w:shd w:fill="F0F0F0"/>
          </w:tcPr>
          <w:p>
            <w:r/>
            <w:r>
              <w:rPr>
                <w:rFonts w:ascii="Calibri" w:hAnsi="Calibri"/>
                <w:color w:val="333333"/>
                <w:sz w:val="18"/>
              </w:rPr>
              <w:t>Portfolio integration</w:t>
            </w:r>
          </w:p>
        </w:tc>
        <w:tc>
          <w:tcPr>
            <w:tcW w:type="dxa" w:w="3600"/>
            <w:shd w:fill="F0F0F0"/>
          </w:tcPr>
          <w:p>
            <w:r/>
            <w:r>
              <w:rPr>
                <w:rFonts w:ascii="Calibri" w:hAnsi="Calibri"/>
                <w:color w:val="333333"/>
                <w:sz w:val="18"/>
              </w:rPr>
              <w:t>Overlay Joe's actual portfolio on dashboard</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Rob + coding agent</w:t>
            </w:r>
          </w:p>
        </w:tc>
      </w:tr>
      <w:tr>
        <w:tc>
          <w:tcPr>
            <w:tcW w:type="dxa" w:w="2592"/>
          </w:tcPr>
          <w:p>
            <w:r/>
            <w:r>
              <w:rPr>
                <w:rFonts w:ascii="Calibri" w:hAnsi="Calibri"/>
                <w:color w:val="333333"/>
                <w:sz w:val="18"/>
              </w:rPr>
              <w:t>Shareholder letter archive</w:t>
            </w:r>
          </w:p>
        </w:tc>
        <w:tc>
          <w:tcPr>
            <w:tcW w:type="dxa" w:w="3600"/>
          </w:tcPr>
          <w:p>
            <w:r/>
            <w:r>
              <w:rPr>
                <w:rFonts w:ascii="Calibri" w:hAnsi="Calibri"/>
                <w:color w:val="333333"/>
                <w:sz w:val="18"/>
              </w:rPr>
              <w:t>Searchable database of investor letters with key quotes tagged</w:t>
            </w:r>
          </w:p>
        </w:tc>
        <w:tc>
          <w:tcPr>
            <w:tcW w:type="dxa" w:w="1152"/>
          </w:tcPr>
          <w:p>
            <w:r/>
            <w:r>
              <w:rPr>
                <w:rFonts w:ascii="Calibri" w:hAnsi="Calibri"/>
                <w:color w:val="333333"/>
                <w:sz w:val="18"/>
              </w:rPr>
              <w:t>3 days</w:t>
            </w:r>
          </w:p>
        </w:tc>
        <w:tc>
          <w:tcPr>
            <w:tcW w:type="dxa" w:w="1728"/>
          </w:tcPr>
          <w:p>
            <w:r/>
            <w:r>
              <w:rPr>
                <w:rFonts w:ascii="Calibri" w:hAnsi="Calibri"/>
                <w:color w:val="333333"/>
                <w:sz w:val="18"/>
              </w:rPr>
              <w:t>Rob</w:t>
            </w:r>
          </w:p>
        </w:tc>
      </w:tr>
      <w:tr>
        <w:tc>
          <w:tcPr>
            <w:tcW w:type="dxa" w:w="2592"/>
            <w:shd w:fill="F0F0F0"/>
          </w:tcPr>
          <w:p>
            <w:r/>
            <w:r>
              <w:rPr>
                <w:rFonts w:ascii="Calibri" w:hAnsi="Calibri"/>
                <w:color w:val="333333"/>
                <w:sz w:val="18"/>
              </w:rPr>
              <w:t>System documentation</w:t>
            </w:r>
          </w:p>
        </w:tc>
        <w:tc>
          <w:tcPr>
            <w:tcW w:type="dxa" w:w="3600"/>
            <w:shd w:fill="F0F0F0"/>
          </w:tcPr>
          <w:p>
            <w:r/>
            <w:r>
              <w:rPr>
                <w:rFonts w:ascii="Calibri" w:hAnsi="Calibri"/>
                <w:color w:val="333333"/>
                <w:sz w:val="18"/>
              </w:rPr>
              <w:t>Full user guide + maintenance procedures</w:t>
            </w:r>
          </w:p>
        </w:tc>
        <w:tc>
          <w:tcPr>
            <w:tcW w:type="dxa" w:w="1152"/>
            <w:shd w:fill="F0F0F0"/>
          </w:tcPr>
          <w:p>
            <w:r/>
            <w:r>
              <w:rPr>
                <w:rFonts w:ascii="Calibri" w:hAnsi="Calibri"/>
                <w:color w:val="333333"/>
                <w:sz w:val="18"/>
              </w:rPr>
              <w:t>2 days</w:t>
            </w:r>
          </w:p>
        </w:tc>
        <w:tc>
          <w:tcPr>
            <w:tcW w:type="dxa" w:w="1728"/>
            <w:shd w:fill="F0F0F0"/>
          </w:tcPr>
          <w:p>
            <w:r/>
            <w:r>
              <w:rPr>
                <w:rFonts w:ascii="Calibri" w:hAnsi="Calibri"/>
                <w:color w:val="333333"/>
                <w:sz w:val="18"/>
              </w:rPr>
              <w:t>Rob</w:t>
            </w:r>
          </w:p>
        </w:tc>
      </w:tr>
      <w:tr>
        <w:tc>
          <w:tcPr>
            <w:tcW w:type="dxa" w:w="2592"/>
          </w:tcPr>
          <w:p>
            <w:r/>
            <w:r>
              <w:rPr>
                <w:rFonts w:ascii="Calibri" w:hAnsi="Calibri"/>
                <w:color w:val="333333"/>
                <w:sz w:val="18"/>
              </w:rPr>
              <w:t>Quarterly review process</w:t>
            </w:r>
          </w:p>
        </w:tc>
        <w:tc>
          <w:tcPr>
            <w:tcW w:type="dxa" w:w="3600"/>
          </w:tcPr>
          <w:p>
            <w:r/>
            <w:r>
              <w:rPr>
                <w:rFonts w:ascii="Calibri" w:hAnsi="Calibri"/>
                <w:color w:val="333333"/>
                <w:sz w:val="18"/>
              </w:rPr>
              <w:t>Template for quarterly Engine review + investor rescoring</w:t>
            </w:r>
          </w:p>
        </w:tc>
        <w:tc>
          <w:tcPr>
            <w:tcW w:type="dxa" w:w="1152"/>
          </w:tcPr>
          <w:p>
            <w:r/>
            <w:r>
              <w:rPr>
                <w:rFonts w:ascii="Calibri" w:hAnsi="Calibri"/>
                <w:color w:val="333333"/>
                <w:sz w:val="18"/>
              </w:rPr>
              <w:t>1 day</w:t>
            </w:r>
          </w:p>
        </w:tc>
        <w:tc>
          <w:tcPr>
            <w:tcW w:type="dxa" w:w="1728"/>
          </w:tcPr>
          <w:p>
            <w:r/>
            <w:r>
              <w:rPr>
                <w:rFonts w:ascii="Calibri" w:hAnsi="Calibri"/>
                <w:color w:val="333333"/>
                <w:sz w:val="18"/>
              </w:rPr>
              <w:t>Rob</w:t>
            </w:r>
          </w:p>
        </w:tc>
      </w:tr>
    </w:tbl>
    <w:p>
      <w:r>
        <w:t>Phase 4 Deliverable: Complete intelligence platform with historical analysis, recommendations, and full documentation.</w:t>
      </w:r>
    </w:p>
    <w:p>
      <w:r>
        <w:br w:type="page"/>
      </w:r>
    </w:p>
    <w:p>
      <w:pPr>
        <w:pStyle w:val="Heading1"/>
      </w:pPr>
      <w:r>
        <w:rPr>
          <w:rFonts w:ascii="Calibri" w:hAnsi="Calibri"/>
          <w:color w:val="002B5C"/>
          <w:sz w:val="48"/>
        </w:rPr>
        <w:t>APPENDIX — COST ESTIMATES &amp; TECHNICAL REQUIREMENTS</w:t>
      </w:r>
    </w:p>
    <w:p>
      <w:pPr>
        <w:jc w:val="center"/>
      </w:pPr>
      <w:r>
        <w:rPr>
          <w:color w:val="C59E3C"/>
          <w:sz w:val="16"/>
        </w:rPr>
        <w:t>━━━━━━━━━━━━━━━━━━━━━━━━━━━━━━━━━━━━━━━━━━━━━━━━━━━━━━━━━━━━</w:t>
      </w:r>
    </w:p>
    <w:p>
      <w:r>
        <w:rPr>
          <w:rFonts w:ascii="Calibri" w:hAnsi="Calibri"/>
          <w:b/>
          <w:color w:val="C59E3C"/>
          <w:sz w:val="28"/>
        </w:rPr>
        <w:t>Total Cost Summary</w:t>
      </w:r>
    </w:p>
    <w:tbl>
      <w:tblPr>
        <w:tblW w:type="auto" w:w="0"/>
        <w:jc w:val="center"/>
        <w:tblLook w:firstColumn="1" w:firstRow="1" w:lastColumn="0" w:lastRow="0" w:noHBand="0" w:noVBand="1" w:val="04A0"/>
      </w:tblPr>
      <w:tblGrid>
        <w:gridCol w:w="2351"/>
        <w:gridCol w:w="2351"/>
        <w:gridCol w:w="2351"/>
        <w:gridCol w:w="2351"/>
      </w:tblGrid>
      <w:tr>
        <w:tc>
          <w:tcPr>
            <w:tcW w:type="dxa" w:w="3600"/>
            <w:shd w:fill="002B5C"/>
          </w:tcPr>
          <w:p>
            <w:r/>
            <w:r>
              <w:rPr>
                <w:rFonts w:ascii="Calibri" w:hAnsi="Calibri"/>
                <w:b/>
                <w:color w:val="FFFFFF"/>
                <w:sz w:val="20"/>
              </w:rPr>
              <w:t>Service</w:t>
            </w:r>
          </w:p>
        </w:tc>
        <w:tc>
          <w:tcPr>
            <w:tcW w:type="dxa" w:w="2160"/>
            <w:shd w:fill="002B5C"/>
          </w:tcPr>
          <w:p>
            <w:r/>
            <w:r>
              <w:rPr>
                <w:rFonts w:ascii="Calibri" w:hAnsi="Calibri"/>
                <w:b/>
                <w:color w:val="FFFFFF"/>
                <w:sz w:val="20"/>
              </w:rPr>
              <w:t>Tier</w:t>
            </w:r>
          </w:p>
        </w:tc>
        <w:tc>
          <w:tcPr>
            <w:tcW w:type="dxa" w:w="1728"/>
            <w:shd w:fill="002B5C"/>
          </w:tcPr>
          <w:p>
            <w:r/>
            <w:r>
              <w:rPr>
                <w:rFonts w:ascii="Calibri" w:hAnsi="Calibri"/>
                <w:b/>
                <w:color w:val="FFFFFF"/>
                <w:sz w:val="20"/>
              </w:rPr>
              <w:t>Monthly Est.</w:t>
            </w:r>
          </w:p>
        </w:tc>
        <w:tc>
          <w:tcPr>
            <w:tcW w:type="dxa" w:w="1728"/>
            <w:shd w:fill="002B5C"/>
          </w:tcPr>
          <w:p>
            <w:r/>
            <w:r>
              <w:rPr>
                <w:rFonts w:ascii="Calibri" w:hAnsi="Calibri"/>
                <w:b/>
                <w:color w:val="FFFFFF"/>
                <w:sz w:val="20"/>
              </w:rPr>
              <w:t>Annual Est.</w:t>
            </w:r>
          </w:p>
        </w:tc>
      </w:tr>
      <w:tr>
        <w:tc>
          <w:tcPr>
            <w:tcW w:type="dxa" w:w="3600"/>
          </w:tcPr>
          <w:p>
            <w:r/>
            <w:r>
              <w:rPr>
                <w:rFonts w:ascii="Calibri" w:hAnsi="Calibri"/>
                <w:color w:val="333333"/>
                <w:sz w:val="18"/>
              </w:rPr>
              <w:t>SEC EDGAR API</w:t>
            </w:r>
          </w:p>
        </w:tc>
        <w:tc>
          <w:tcPr>
            <w:tcW w:type="dxa" w:w="2160"/>
          </w:tcPr>
          <w:p>
            <w:r/>
            <w:r>
              <w:rPr>
                <w:rFonts w:ascii="Calibri" w:hAnsi="Calibri"/>
                <w:color w:val="333333"/>
                <w:sz w:val="18"/>
              </w:rPr>
              <w:t>Free</w:t>
            </w:r>
          </w:p>
        </w:tc>
        <w:tc>
          <w:tcPr>
            <w:tcW w:type="dxa" w:w="1728"/>
          </w:tcPr>
          <w:p>
            <w:r/>
            <w:r>
              <w:rPr>
                <w:rFonts w:ascii="Calibri" w:hAnsi="Calibri"/>
                <w:color w:val="333333"/>
                <w:sz w:val="18"/>
              </w:rPr>
              <w:t>$0</w:t>
            </w:r>
          </w:p>
        </w:tc>
        <w:tc>
          <w:tcPr>
            <w:tcW w:type="dxa" w:w="1728"/>
          </w:tcPr>
          <w:p>
            <w:r/>
            <w:r>
              <w:rPr>
                <w:rFonts w:ascii="Calibri" w:hAnsi="Calibri"/>
                <w:color w:val="333333"/>
                <w:sz w:val="18"/>
              </w:rPr>
              <w:t>$0</w:t>
            </w:r>
          </w:p>
        </w:tc>
      </w:tr>
      <w:tr>
        <w:tc>
          <w:tcPr>
            <w:tcW w:type="dxa" w:w="3600"/>
            <w:shd w:fill="F0F0F0"/>
          </w:tcPr>
          <w:p>
            <w:r/>
            <w:r>
              <w:rPr>
                <w:rFonts w:ascii="Calibri" w:hAnsi="Calibri"/>
                <w:color w:val="333333"/>
                <w:sz w:val="18"/>
              </w:rPr>
              <w:t>Alpha Vantage (free tier)</w:t>
            </w:r>
          </w:p>
        </w:tc>
        <w:tc>
          <w:tcPr>
            <w:tcW w:type="dxa" w:w="2160"/>
            <w:shd w:fill="F0F0F0"/>
          </w:tcPr>
          <w:p>
            <w:r/>
            <w:r>
              <w:rPr>
                <w:rFonts w:ascii="Calibri" w:hAnsi="Calibri"/>
                <w:color w:val="333333"/>
                <w:sz w:val="18"/>
              </w:rPr>
              <w:t>Free</w:t>
            </w:r>
          </w:p>
        </w:tc>
        <w:tc>
          <w:tcPr>
            <w:tcW w:type="dxa" w:w="1728"/>
            <w:shd w:fill="F0F0F0"/>
          </w:tcPr>
          <w:p>
            <w:r/>
            <w:r>
              <w:rPr>
                <w:rFonts w:ascii="Calibri" w:hAnsi="Calibri"/>
                <w:color w:val="333333"/>
                <w:sz w:val="18"/>
              </w:rPr>
              <w:t>$0</w:t>
            </w:r>
          </w:p>
        </w:tc>
        <w:tc>
          <w:tcPr>
            <w:tcW w:type="dxa" w:w="1728"/>
            <w:shd w:fill="F0F0F0"/>
          </w:tcPr>
          <w:p>
            <w:r/>
            <w:r>
              <w:rPr>
                <w:rFonts w:ascii="Calibri" w:hAnsi="Calibri"/>
                <w:color w:val="333333"/>
                <w:sz w:val="18"/>
              </w:rPr>
              <w:t>$0</w:t>
            </w:r>
          </w:p>
        </w:tc>
      </w:tr>
      <w:tr>
        <w:tc>
          <w:tcPr>
            <w:tcW w:type="dxa" w:w="3600"/>
          </w:tcPr>
          <w:p>
            <w:r/>
            <w:r>
              <w:rPr>
                <w:rFonts w:ascii="Calibri" w:hAnsi="Calibri"/>
                <w:color w:val="333333"/>
                <w:sz w:val="18"/>
              </w:rPr>
              <w:t>Financial Modeling Prep (free tier)</w:t>
            </w:r>
          </w:p>
        </w:tc>
        <w:tc>
          <w:tcPr>
            <w:tcW w:type="dxa" w:w="2160"/>
          </w:tcPr>
          <w:p>
            <w:r/>
            <w:r>
              <w:rPr>
                <w:rFonts w:ascii="Calibri" w:hAnsi="Calibri"/>
                <w:color w:val="333333"/>
                <w:sz w:val="18"/>
              </w:rPr>
              <w:t>Free</w:t>
            </w:r>
          </w:p>
        </w:tc>
        <w:tc>
          <w:tcPr>
            <w:tcW w:type="dxa" w:w="1728"/>
          </w:tcPr>
          <w:p>
            <w:r/>
            <w:r>
              <w:rPr>
                <w:rFonts w:ascii="Calibri" w:hAnsi="Calibri"/>
                <w:color w:val="333333"/>
                <w:sz w:val="18"/>
              </w:rPr>
              <w:t>$0</w:t>
            </w:r>
          </w:p>
        </w:tc>
        <w:tc>
          <w:tcPr>
            <w:tcW w:type="dxa" w:w="1728"/>
          </w:tcPr>
          <w:p>
            <w:r/>
            <w:r>
              <w:rPr>
                <w:rFonts w:ascii="Calibri" w:hAnsi="Calibri"/>
                <w:color w:val="333333"/>
                <w:sz w:val="18"/>
              </w:rPr>
              <w:t>$0</w:t>
            </w:r>
          </w:p>
        </w:tc>
      </w:tr>
      <w:tr>
        <w:tc>
          <w:tcPr>
            <w:tcW w:type="dxa" w:w="3600"/>
            <w:shd w:fill="F0F0F0"/>
          </w:tcPr>
          <w:p>
            <w:r/>
            <w:r>
              <w:rPr>
                <w:rFonts w:ascii="Calibri" w:hAnsi="Calibri"/>
                <w:color w:val="333333"/>
                <w:sz w:val="18"/>
              </w:rPr>
              <w:t>WhaleWisdom (free tier)</w:t>
            </w:r>
          </w:p>
        </w:tc>
        <w:tc>
          <w:tcPr>
            <w:tcW w:type="dxa" w:w="2160"/>
            <w:shd w:fill="F0F0F0"/>
          </w:tcPr>
          <w:p>
            <w:r/>
            <w:r>
              <w:rPr>
                <w:rFonts w:ascii="Calibri" w:hAnsi="Calibri"/>
                <w:color w:val="333333"/>
                <w:sz w:val="18"/>
              </w:rPr>
              <w:t>Free</w:t>
            </w:r>
          </w:p>
        </w:tc>
        <w:tc>
          <w:tcPr>
            <w:tcW w:type="dxa" w:w="1728"/>
            <w:shd w:fill="F0F0F0"/>
          </w:tcPr>
          <w:p>
            <w:r/>
            <w:r>
              <w:rPr>
                <w:rFonts w:ascii="Calibri" w:hAnsi="Calibri"/>
                <w:color w:val="333333"/>
                <w:sz w:val="18"/>
              </w:rPr>
              <w:t>$0</w:t>
            </w:r>
          </w:p>
        </w:tc>
        <w:tc>
          <w:tcPr>
            <w:tcW w:type="dxa" w:w="1728"/>
            <w:shd w:fill="F0F0F0"/>
          </w:tcPr>
          <w:p>
            <w:r/>
            <w:r>
              <w:rPr>
                <w:rFonts w:ascii="Calibri" w:hAnsi="Calibri"/>
                <w:color w:val="333333"/>
                <w:sz w:val="18"/>
              </w:rPr>
              <w:t>$0</w:t>
            </w:r>
          </w:p>
        </w:tc>
      </w:tr>
      <w:tr>
        <w:tc>
          <w:tcPr>
            <w:tcW w:type="dxa" w:w="3600"/>
          </w:tcPr>
          <w:p>
            <w:r/>
            <w:r>
              <w:rPr>
                <w:rFonts w:ascii="Calibri" w:hAnsi="Calibri"/>
                <w:color w:val="333333"/>
                <w:sz w:val="18"/>
              </w:rPr>
              <w:t>HedgeFollow</w:t>
            </w:r>
          </w:p>
        </w:tc>
        <w:tc>
          <w:tcPr>
            <w:tcW w:type="dxa" w:w="2160"/>
          </w:tcPr>
          <w:p>
            <w:r/>
            <w:r>
              <w:rPr>
                <w:rFonts w:ascii="Calibri" w:hAnsi="Calibri"/>
                <w:color w:val="333333"/>
                <w:sz w:val="18"/>
              </w:rPr>
              <w:t>Free</w:t>
            </w:r>
          </w:p>
        </w:tc>
        <w:tc>
          <w:tcPr>
            <w:tcW w:type="dxa" w:w="1728"/>
          </w:tcPr>
          <w:p>
            <w:r/>
            <w:r>
              <w:rPr>
                <w:rFonts w:ascii="Calibri" w:hAnsi="Calibri"/>
                <w:color w:val="333333"/>
                <w:sz w:val="18"/>
              </w:rPr>
              <w:t>$0</w:t>
            </w:r>
          </w:p>
        </w:tc>
        <w:tc>
          <w:tcPr>
            <w:tcW w:type="dxa" w:w="1728"/>
          </w:tcPr>
          <w:p>
            <w:r/>
            <w:r>
              <w:rPr>
                <w:rFonts w:ascii="Calibri" w:hAnsi="Calibri"/>
                <w:color w:val="333333"/>
                <w:sz w:val="18"/>
              </w:rPr>
              <w:t>$0</w:t>
            </w:r>
          </w:p>
        </w:tc>
      </w:tr>
      <w:tr>
        <w:tc>
          <w:tcPr>
            <w:tcW w:type="dxa" w:w="3600"/>
            <w:shd w:fill="F0F0F0"/>
          </w:tcPr>
          <w:p>
            <w:r/>
            <w:r>
              <w:rPr>
                <w:rFonts w:ascii="Calibri" w:hAnsi="Calibri"/>
                <w:color w:val="333333"/>
                <w:sz w:val="18"/>
              </w:rPr>
              <w:t>Dataroma</w:t>
            </w:r>
          </w:p>
        </w:tc>
        <w:tc>
          <w:tcPr>
            <w:tcW w:type="dxa" w:w="2160"/>
            <w:shd w:fill="F0F0F0"/>
          </w:tcPr>
          <w:p>
            <w:r/>
            <w:r>
              <w:rPr>
                <w:rFonts w:ascii="Calibri" w:hAnsi="Calibri"/>
                <w:color w:val="333333"/>
                <w:sz w:val="18"/>
              </w:rPr>
              <w:t>Free</w:t>
            </w:r>
          </w:p>
        </w:tc>
        <w:tc>
          <w:tcPr>
            <w:tcW w:type="dxa" w:w="1728"/>
            <w:shd w:fill="F0F0F0"/>
          </w:tcPr>
          <w:p>
            <w:r/>
            <w:r>
              <w:rPr>
                <w:rFonts w:ascii="Calibri" w:hAnsi="Calibri"/>
                <w:color w:val="333333"/>
                <w:sz w:val="18"/>
              </w:rPr>
              <w:t>$0</w:t>
            </w:r>
          </w:p>
        </w:tc>
        <w:tc>
          <w:tcPr>
            <w:tcW w:type="dxa" w:w="1728"/>
            <w:shd w:fill="F0F0F0"/>
          </w:tcPr>
          <w:p>
            <w:r/>
            <w:r>
              <w:rPr>
                <w:rFonts w:ascii="Calibri" w:hAnsi="Calibri"/>
                <w:color w:val="333333"/>
                <w:sz w:val="18"/>
              </w:rPr>
              <w:t>$0</w:t>
            </w:r>
          </w:p>
        </w:tc>
      </w:tr>
      <w:tr>
        <w:tc>
          <w:tcPr>
            <w:tcW w:type="dxa" w:w="3600"/>
          </w:tcPr>
          <w:p>
            <w:r/>
            <w:r>
              <w:rPr>
                <w:rFonts w:ascii="Calibri" w:hAnsi="Calibri"/>
                <w:color w:val="333333"/>
                <w:sz w:val="18"/>
              </w:rPr>
              <w:t>Insider Monkey (free tier)</w:t>
            </w:r>
          </w:p>
        </w:tc>
        <w:tc>
          <w:tcPr>
            <w:tcW w:type="dxa" w:w="2160"/>
          </w:tcPr>
          <w:p>
            <w:r/>
            <w:r>
              <w:rPr>
                <w:rFonts w:ascii="Calibri" w:hAnsi="Calibri"/>
                <w:color w:val="333333"/>
                <w:sz w:val="18"/>
              </w:rPr>
              <w:t>Free</w:t>
            </w:r>
          </w:p>
        </w:tc>
        <w:tc>
          <w:tcPr>
            <w:tcW w:type="dxa" w:w="1728"/>
          </w:tcPr>
          <w:p>
            <w:r/>
            <w:r>
              <w:rPr>
                <w:rFonts w:ascii="Calibri" w:hAnsi="Calibri"/>
                <w:color w:val="333333"/>
                <w:sz w:val="18"/>
              </w:rPr>
              <w:t>$0</w:t>
            </w:r>
          </w:p>
        </w:tc>
        <w:tc>
          <w:tcPr>
            <w:tcW w:type="dxa" w:w="1728"/>
          </w:tcPr>
          <w:p>
            <w:r/>
            <w:r>
              <w:rPr>
                <w:rFonts w:ascii="Calibri" w:hAnsi="Calibri"/>
                <w:color w:val="333333"/>
                <w:sz w:val="18"/>
              </w:rPr>
              <w:t>$0</w:t>
            </w:r>
          </w:p>
        </w:tc>
      </w:tr>
      <w:tr>
        <w:tc>
          <w:tcPr>
            <w:tcW w:type="dxa" w:w="3600"/>
            <w:shd w:fill="F0F0F0"/>
          </w:tcPr>
          <w:p>
            <w:r/>
            <w:r>
              <w:rPr>
                <w:rFonts w:ascii="Calibri" w:hAnsi="Calibri"/>
                <w:color w:val="333333"/>
                <w:sz w:val="18"/>
              </w:rPr>
              <w:t>Qwen 2.5 local processing</w:t>
            </w:r>
          </w:p>
        </w:tc>
        <w:tc>
          <w:tcPr>
            <w:tcW w:type="dxa" w:w="2160"/>
            <w:shd w:fill="F0F0F0"/>
          </w:tcPr>
          <w:p>
            <w:r/>
            <w:r>
              <w:rPr>
                <w:rFonts w:ascii="Calibri" w:hAnsi="Calibri"/>
                <w:color w:val="333333"/>
                <w:sz w:val="18"/>
              </w:rPr>
              <w:t>Free (electricity)</w:t>
            </w:r>
          </w:p>
        </w:tc>
        <w:tc>
          <w:tcPr>
            <w:tcW w:type="dxa" w:w="1728"/>
            <w:shd w:fill="F0F0F0"/>
          </w:tcPr>
          <w:p>
            <w:r/>
            <w:r>
              <w:rPr>
                <w:rFonts w:ascii="Calibri" w:hAnsi="Calibri"/>
                <w:color w:val="333333"/>
                <w:sz w:val="18"/>
              </w:rPr>
              <w:t>$0.30</w:t>
            </w:r>
          </w:p>
        </w:tc>
        <w:tc>
          <w:tcPr>
            <w:tcW w:type="dxa" w:w="1728"/>
            <w:shd w:fill="F0F0F0"/>
          </w:tcPr>
          <w:p>
            <w:r/>
            <w:r>
              <w:rPr>
                <w:rFonts w:ascii="Calibri" w:hAnsi="Calibri"/>
                <w:color w:val="333333"/>
                <w:sz w:val="18"/>
              </w:rPr>
              <w:t>$3.65</w:t>
            </w:r>
          </w:p>
        </w:tc>
      </w:tr>
      <w:tr>
        <w:tc>
          <w:tcPr>
            <w:tcW w:type="dxa" w:w="3600"/>
          </w:tcPr>
          <w:p>
            <w:r/>
            <w:r>
              <w:rPr>
                <w:rFonts w:ascii="Calibri" w:hAnsi="Calibri"/>
                <w:color w:val="333333"/>
                <w:sz w:val="18"/>
              </w:rPr>
              <w:t>Claude API (escalation only)</w:t>
            </w:r>
          </w:p>
        </w:tc>
        <w:tc>
          <w:tcPr>
            <w:tcW w:type="dxa" w:w="2160"/>
          </w:tcPr>
          <w:p>
            <w:r/>
            <w:r>
              <w:rPr>
                <w:rFonts w:ascii="Calibri" w:hAnsi="Calibri"/>
                <w:color w:val="333333"/>
                <w:sz w:val="18"/>
              </w:rPr>
              <w:t>Pay per use</w:t>
            </w:r>
          </w:p>
        </w:tc>
        <w:tc>
          <w:tcPr>
            <w:tcW w:type="dxa" w:w="1728"/>
          </w:tcPr>
          <w:p>
            <w:r/>
            <w:r>
              <w:rPr>
                <w:rFonts w:ascii="Calibri" w:hAnsi="Calibri"/>
                <w:color w:val="333333"/>
                <w:sz w:val="18"/>
              </w:rPr>
              <w:t>$1.50-10</w:t>
            </w:r>
          </w:p>
        </w:tc>
        <w:tc>
          <w:tcPr>
            <w:tcW w:type="dxa" w:w="1728"/>
          </w:tcPr>
          <w:p>
            <w:r/>
            <w:r>
              <w:rPr>
                <w:rFonts w:ascii="Calibri" w:hAnsi="Calibri"/>
                <w:color w:val="333333"/>
                <w:sz w:val="18"/>
              </w:rPr>
              <w:t>$18-120</w:t>
            </w:r>
          </w:p>
        </w:tc>
      </w:tr>
      <w:tr>
        <w:tc>
          <w:tcPr>
            <w:tcW w:type="dxa" w:w="3600"/>
            <w:shd w:fill="F0F0F0"/>
          </w:tcPr>
          <w:p>
            <w:r/>
            <w:r>
              <w:rPr>
                <w:rFonts w:ascii="Calibri" w:hAnsi="Calibri"/>
                <w:color w:val="333333"/>
                <w:sz w:val="18"/>
              </w:rPr>
              <w:t>YouTube Data API (free tier)</w:t>
            </w:r>
          </w:p>
        </w:tc>
        <w:tc>
          <w:tcPr>
            <w:tcW w:type="dxa" w:w="2160"/>
            <w:shd w:fill="F0F0F0"/>
          </w:tcPr>
          <w:p>
            <w:r/>
            <w:r>
              <w:rPr>
                <w:rFonts w:ascii="Calibri" w:hAnsi="Calibri"/>
                <w:color w:val="333333"/>
                <w:sz w:val="18"/>
              </w:rPr>
              <w:t>Free</w:t>
            </w:r>
          </w:p>
        </w:tc>
        <w:tc>
          <w:tcPr>
            <w:tcW w:type="dxa" w:w="1728"/>
            <w:shd w:fill="F0F0F0"/>
          </w:tcPr>
          <w:p>
            <w:r/>
            <w:r>
              <w:rPr>
                <w:rFonts w:ascii="Calibri" w:hAnsi="Calibri"/>
                <w:color w:val="333333"/>
                <w:sz w:val="18"/>
              </w:rPr>
              <w:t>$0</w:t>
            </w:r>
          </w:p>
        </w:tc>
        <w:tc>
          <w:tcPr>
            <w:tcW w:type="dxa" w:w="1728"/>
            <w:shd w:fill="F0F0F0"/>
          </w:tcPr>
          <w:p>
            <w:r/>
            <w:r>
              <w:rPr>
                <w:rFonts w:ascii="Calibri" w:hAnsi="Calibri"/>
                <w:color w:val="333333"/>
                <w:sz w:val="18"/>
              </w:rPr>
              <w:t>$0</w:t>
            </w:r>
          </w:p>
        </w:tc>
      </w:tr>
      <w:tr>
        <w:tc>
          <w:tcPr>
            <w:tcW w:type="dxa" w:w="3600"/>
          </w:tcPr>
          <w:p>
            <w:r/>
            <w:r>
              <w:rPr>
                <w:rFonts w:ascii="Calibri" w:hAnsi="Calibri"/>
                <w:color w:val="333333"/>
                <w:sz w:val="18"/>
              </w:rPr>
              <w:t>GuruFocus Premium (optional)</w:t>
            </w:r>
          </w:p>
        </w:tc>
        <w:tc>
          <w:tcPr>
            <w:tcW w:type="dxa" w:w="2160"/>
          </w:tcPr>
          <w:p>
            <w:r/>
            <w:r>
              <w:rPr>
                <w:rFonts w:ascii="Calibri" w:hAnsi="Calibri"/>
                <w:color w:val="333333"/>
                <w:sz w:val="18"/>
              </w:rPr>
              <w:t>$30/month</w:t>
            </w:r>
          </w:p>
        </w:tc>
        <w:tc>
          <w:tcPr>
            <w:tcW w:type="dxa" w:w="1728"/>
          </w:tcPr>
          <w:p>
            <w:r/>
            <w:r>
              <w:rPr>
                <w:rFonts w:ascii="Calibri" w:hAnsi="Calibri"/>
                <w:color w:val="333333"/>
                <w:sz w:val="18"/>
              </w:rPr>
              <w:t>$30</w:t>
            </w:r>
          </w:p>
        </w:tc>
        <w:tc>
          <w:tcPr>
            <w:tcW w:type="dxa" w:w="1728"/>
          </w:tcPr>
          <w:p>
            <w:r/>
            <w:r>
              <w:rPr>
                <w:rFonts w:ascii="Calibri" w:hAnsi="Calibri"/>
                <w:color w:val="333333"/>
                <w:sz w:val="18"/>
              </w:rPr>
              <w:t>$360</w:t>
            </w:r>
          </w:p>
        </w:tc>
      </w:tr>
      <w:tr>
        <w:tc>
          <w:tcPr>
            <w:tcW w:type="dxa" w:w="3600"/>
            <w:shd w:fill="F0F0F0"/>
          </w:tcPr>
          <w:p>
            <w:r/>
            <w:r>
              <w:rPr>
                <w:rFonts w:ascii="Calibri" w:hAnsi="Calibri"/>
                <w:color w:val="333333"/>
                <w:sz w:val="18"/>
              </w:rPr>
              <w:t>TOTAL (without GuruFocus)</w:t>
            </w:r>
          </w:p>
        </w:tc>
        <w:tc>
          <w:tcPr>
            <w:tcW w:type="dxa" w:w="2160"/>
            <w:shd w:fill="F0F0F0"/>
          </w:tcPr>
          <w:p>
            <w:r/>
            <w:r>
              <w:rPr>
                <w:rFonts w:ascii="Calibri" w:hAnsi="Calibri"/>
                <w:color w:val="333333"/>
                <w:sz w:val="18"/>
              </w:rPr>
            </w:r>
          </w:p>
        </w:tc>
        <w:tc>
          <w:tcPr>
            <w:tcW w:type="dxa" w:w="1728"/>
            <w:shd w:fill="F0F0F0"/>
          </w:tcPr>
          <w:p>
            <w:r/>
            <w:r>
              <w:rPr>
                <w:rFonts w:ascii="Calibri" w:hAnsi="Calibri"/>
                <w:color w:val="333333"/>
                <w:sz w:val="18"/>
              </w:rPr>
              <w:t>$1.80-10.30</w:t>
            </w:r>
          </w:p>
        </w:tc>
        <w:tc>
          <w:tcPr>
            <w:tcW w:type="dxa" w:w="1728"/>
            <w:shd w:fill="F0F0F0"/>
          </w:tcPr>
          <w:p>
            <w:r/>
            <w:r>
              <w:rPr>
                <w:rFonts w:ascii="Calibri" w:hAnsi="Calibri"/>
                <w:color w:val="333333"/>
                <w:sz w:val="18"/>
              </w:rPr>
              <w:t>$21.65-123.65</w:t>
            </w:r>
          </w:p>
        </w:tc>
      </w:tr>
      <w:tr>
        <w:tc>
          <w:tcPr>
            <w:tcW w:type="dxa" w:w="3600"/>
          </w:tcPr>
          <w:p>
            <w:r/>
            <w:r>
              <w:rPr>
                <w:rFonts w:ascii="Calibri" w:hAnsi="Calibri"/>
                <w:color w:val="333333"/>
                <w:sz w:val="18"/>
              </w:rPr>
              <w:t>TOTAL (with GuruFocus)</w:t>
            </w:r>
          </w:p>
        </w:tc>
        <w:tc>
          <w:tcPr>
            <w:tcW w:type="dxa" w:w="2160"/>
          </w:tcPr>
          <w:p>
            <w:r/>
            <w:r>
              <w:rPr>
                <w:rFonts w:ascii="Calibri" w:hAnsi="Calibri"/>
                <w:color w:val="333333"/>
                <w:sz w:val="18"/>
              </w:rPr>
            </w:r>
          </w:p>
        </w:tc>
        <w:tc>
          <w:tcPr>
            <w:tcW w:type="dxa" w:w="1728"/>
          </w:tcPr>
          <w:p>
            <w:r/>
            <w:r>
              <w:rPr>
                <w:rFonts w:ascii="Calibri" w:hAnsi="Calibri"/>
                <w:color w:val="333333"/>
                <w:sz w:val="18"/>
              </w:rPr>
              <w:t>$31.80-40.30</w:t>
            </w:r>
          </w:p>
        </w:tc>
        <w:tc>
          <w:tcPr>
            <w:tcW w:type="dxa" w:w="1728"/>
          </w:tcPr>
          <w:p>
            <w:r/>
            <w:r>
              <w:rPr>
                <w:rFonts w:ascii="Calibri" w:hAnsi="Calibri"/>
                <w:color w:val="333333"/>
                <w:sz w:val="18"/>
              </w:rPr>
              <w:t>$381.65-483.65</w:t>
            </w:r>
          </w:p>
        </w:tc>
      </w:tr>
    </w:tbl>
    <w:p>
      <w:pPr>
        <w:ind w:left="567" w:right="567"/>
      </w:pPr>
      <w:r>
        <w:rPr>
          <w:color w:val="C59E3C"/>
          <w:sz w:val="28"/>
        </w:rPr>
        <w:t xml:space="preserve">▎ </w:t>
      </w:r>
      <w:r>
        <w:rPr>
          <w:rFonts w:ascii="Calibri" w:hAnsi="Calibri"/>
          <w:i/>
          <w:color w:val="002B5C"/>
          <w:sz w:val="22"/>
        </w:rPr>
        <w:t>Recommended: Start without GuruFocus. The free data sources cover 80% of what we need. Add GuruFocus Premium ($30/mo) in Phase 3 if the free sources prove insufficient. Total Year 1 cost: approximately $22-124 depending on Claude usage.</w:t>
      </w:r>
    </w:p>
    <w:p>
      <w:r>
        <w:rPr>
          <w:rFonts w:ascii="Calibri" w:hAnsi="Calibri"/>
          <w:b/>
          <w:color w:val="C59E3C"/>
          <w:sz w:val="28"/>
        </w:rPr>
        <w:t>Technical Requirements</w:t>
      </w:r>
    </w:p>
    <w:p>
      <w:r>
        <w:t>All requirements are ALREADY MET by Joe's current infrastructure:</w:t>
      </w:r>
    </w:p>
    <w:tbl>
      <w:tblPr>
        <w:tblW w:type="auto" w:w="0"/>
        <w:jc w:val="center"/>
        <w:tblLook w:firstColumn="1" w:firstRow="1" w:lastColumn="0" w:lastRow="0" w:noHBand="0" w:noVBand="1" w:val="04A0"/>
      </w:tblPr>
      <w:tblGrid>
        <w:gridCol w:w="3135"/>
        <w:gridCol w:w="3135"/>
        <w:gridCol w:w="3135"/>
      </w:tblGrid>
      <w:tr>
        <w:tc>
          <w:tcPr>
            <w:tcW w:type="dxa" w:w="2880"/>
            <w:shd w:fill="002B5C"/>
          </w:tcPr>
          <w:p>
            <w:r/>
            <w:r>
              <w:rPr>
                <w:rFonts w:ascii="Calibri" w:hAnsi="Calibri"/>
                <w:b/>
                <w:color w:val="FFFFFF"/>
                <w:sz w:val="20"/>
              </w:rPr>
              <w:t>Component</w:t>
            </w:r>
          </w:p>
        </w:tc>
        <w:tc>
          <w:tcPr>
            <w:tcW w:type="dxa" w:w="1440"/>
            <w:shd w:fill="002B5C"/>
          </w:tcPr>
          <w:p>
            <w:r/>
            <w:r>
              <w:rPr>
                <w:rFonts w:ascii="Calibri" w:hAnsi="Calibri"/>
                <w:b/>
                <w:color w:val="FFFFFF"/>
                <w:sz w:val="20"/>
              </w:rPr>
              <w:t>Status</w:t>
            </w:r>
          </w:p>
        </w:tc>
        <w:tc>
          <w:tcPr>
            <w:tcW w:type="dxa" w:w="5760"/>
            <w:shd w:fill="002B5C"/>
          </w:tcPr>
          <w:p>
            <w:r/>
            <w:r>
              <w:rPr>
                <w:rFonts w:ascii="Calibri" w:hAnsi="Calibri"/>
                <w:b/>
                <w:color w:val="FFFFFF"/>
                <w:sz w:val="20"/>
              </w:rPr>
              <w:t>Notes</w:t>
            </w:r>
          </w:p>
        </w:tc>
      </w:tr>
      <w:tr>
        <w:tc>
          <w:tcPr>
            <w:tcW w:type="dxa" w:w="2880"/>
          </w:tcPr>
          <w:p>
            <w:r/>
            <w:r>
              <w:rPr>
                <w:rFonts w:ascii="Calibri" w:hAnsi="Calibri"/>
                <w:color w:val="333333"/>
                <w:sz w:val="18"/>
              </w:rPr>
              <w:t>Mac Mini M4</w:t>
            </w:r>
          </w:p>
        </w:tc>
        <w:tc>
          <w:tcPr>
            <w:tcW w:type="dxa" w:w="1440"/>
          </w:tcPr>
          <w:p>
            <w:r/>
            <w:r>
              <w:rPr>
                <w:rFonts w:ascii="Calibri" w:hAnsi="Calibri"/>
                <w:color w:val="333333"/>
                <w:sz w:val="18"/>
              </w:rPr>
              <w:t>✅ Installed</w:t>
            </w:r>
          </w:p>
        </w:tc>
        <w:tc>
          <w:tcPr>
            <w:tcW w:type="dxa" w:w="5760"/>
          </w:tcPr>
          <w:p>
            <w:r/>
            <w:r>
              <w:rPr>
                <w:rFonts w:ascii="Calibri" w:hAnsi="Calibri"/>
                <w:color w:val="333333"/>
                <w:sz w:val="18"/>
              </w:rPr>
              <w:t>Primary compute. 16GB RAM handles Qwen 2.5 7B easily.</w:t>
            </w:r>
          </w:p>
        </w:tc>
      </w:tr>
      <w:tr>
        <w:tc>
          <w:tcPr>
            <w:tcW w:type="dxa" w:w="2880"/>
            <w:shd w:fill="F0F0F0"/>
          </w:tcPr>
          <w:p>
            <w:r/>
            <w:r>
              <w:rPr>
                <w:rFonts w:ascii="Calibri" w:hAnsi="Calibri"/>
                <w:color w:val="333333"/>
                <w:sz w:val="18"/>
              </w:rPr>
              <w:t>Ollama + Qwen 2.5 7B</w:t>
            </w:r>
          </w:p>
        </w:tc>
        <w:tc>
          <w:tcPr>
            <w:tcW w:type="dxa" w:w="1440"/>
            <w:shd w:fill="F0F0F0"/>
          </w:tcPr>
          <w:p>
            <w:r/>
            <w:r>
              <w:rPr>
                <w:rFonts w:ascii="Calibri" w:hAnsi="Calibri"/>
                <w:color w:val="333333"/>
                <w:sz w:val="18"/>
              </w:rPr>
              <w:t>✅ Installed</w:t>
            </w:r>
          </w:p>
        </w:tc>
        <w:tc>
          <w:tcPr>
            <w:tcW w:type="dxa" w:w="5760"/>
            <w:shd w:fill="F0F0F0"/>
          </w:tcPr>
          <w:p>
            <w:r/>
            <w:r>
              <w:rPr>
                <w:rFonts w:ascii="Calibri" w:hAnsi="Calibri"/>
                <w:color w:val="333333"/>
                <w:sz w:val="18"/>
              </w:rPr>
              <w:t>Local AI for 90% of processing. No API costs.</w:t>
            </w:r>
          </w:p>
        </w:tc>
      </w:tr>
      <w:tr>
        <w:tc>
          <w:tcPr>
            <w:tcW w:type="dxa" w:w="2880"/>
          </w:tcPr>
          <w:p>
            <w:r/>
            <w:r>
              <w:rPr>
                <w:rFonts w:ascii="Calibri" w:hAnsi="Calibri"/>
                <w:color w:val="333333"/>
                <w:sz w:val="18"/>
              </w:rPr>
              <w:t>OpenClaw</w:t>
            </w:r>
          </w:p>
        </w:tc>
        <w:tc>
          <w:tcPr>
            <w:tcW w:type="dxa" w:w="1440"/>
          </w:tcPr>
          <w:p>
            <w:r/>
            <w:r>
              <w:rPr>
                <w:rFonts w:ascii="Calibri" w:hAnsi="Calibri"/>
                <w:color w:val="333333"/>
                <w:sz w:val="18"/>
              </w:rPr>
              <w:t>✅ Installed</w:t>
            </w:r>
          </w:p>
        </w:tc>
        <w:tc>
          <w:tcPr>
            <w:tcW w:type="dxa" w:w="5760"/>
          </w:tcPr>
          <w:p>
            <w:r/>
            <w:r>
              <w:rPr>
                <w:rFonts w:ascii="Calibri" w:hAnsi="Calibri"/>
                <w:color w:val="333333"/>
                <w:sz w:val="18"/>
              </w:rPr>
              <w:t>Orchestration, scheduling, Telegram delivery.</w:t>
            </w:r>
          </w:p>
        </w:tc>
      </w:tr>
      <w:tr>
        <w:tc>
          <w:tcPr>
            <w:tcW w:type="dxa" w:w="2880"/>
            <w:shd w:fill="F0F0F0"/>
          </w:tcPr>
          <w:p>
            <w:r/>
            <w:r>
              <w:rPr>
                <w:rFonts w:ascii="Calibri" w:hAnsi="Calibri"/>
                <w:color w:val="333333"/>
                <w:sz w:val="18"/>
              </w:rPr>
              <w:t>Rob Lobster (Claude Opus)</w:t>
            </w:r>
          </w:p>
        </w:tc>
        <w:tc>
          <w:tcPr>
            <w:tcW w:type="dxa" w:w="1440"/>
            <w:shd w:fill="F0F0F0"/>
          </w:tcPr>
          <w:p>
            <w:r/>
            <w:r>
              <w:rPr>
                <w:rFonts w:ascii="Calibri" w:hAnsi="Calibri"/>
                <w:color w:val="333333"/>
                <w:sz w:val="18"/>
              </w:rPr>
              <w:t>✅ Active</w:t>
            </w:r>
          </w:p>
        </w:tc>
        <w:tc>
          <w:tcPr>
            <w:tcW w:type="dxa" w:w="5760"/>
            <w:shd w:fill="F0F0F0"/>
          </w:tcPr>
          <w:p>
            <w:r/>
            <w:r>
              <w:rPr>
                <w:rFonts w:ascii="Calibri" w:hAnsi="Calibri"/>
                <w:color w:val="333333"/>
                <w:sz w:val="18"/>
              </w:rPr>
              <w:t>Deep analysis, insight generation, report writing.</w:t>
            </w:r>
          </w:p>
        </w:tc>
      </w:tr>
      <w:tr>
        <w:tc>
          <w:tcPr>
            <w:tcW w:type="dxa" w:w="2880"/>
          </w:tcPr>
          <w:p>
            <w:r/>
            <w:r>
              <w:rPr>
                <w:rFonts w:ascii="Calibri" w:hAnsi="Calibri"/>
                <w:color w:val="333333"/>
                <w:sz w:val="18"/>
              </w:rPr>
              <w:t>Python 3.x</w:t>
            </w:r>
          </w:p>
        </w:tc>
        <w:tc>
          <w:tcPr>
            <w:tcW w:type="dxa" w:w="1440"/>
          </w:tcPr>
          <w:p>
            <w:r/>
            <w:r>
              <w:rPr>
                <w:rFonts w:ascii="Calibri" w:hAnsi="Calibri"/>
                <w:color w:val="333333"/>
                <w:sz w:val="18"/>
              </w:rPr>
              <w:t>✅ Installed</w:t>
            </w:r>
          </w:p>
        </w:tc>
        <w:tc>
          <w:tcPr>
            <w:tcW w:type="dxa" w:w="5760"/>
          </w:tcPr>
          <w:p>
            <w:r/>
            <w:r>
              <w:rPr>
                <w:rFonts w:ascii="Calibri" w:hAnsi="Calibri"/>
                <w:color w:val="333333"/>
                <w:sz w:val="18"/>
              </w:rPr>
              <w:t>Pipeline scripts, SEC EDGAR scraper, data processing.</w:t>
            </w:r>
          </w:p>
        </w:tc>
      </w:tr>
      <w:tr>
        <w:tc>
          <w:tcPr>
            <w:tcW w:type="dxa" w:w="2880"/>
            <w:shd w:fill="F0F0F0"/>
          </w:tcPr>
          <w:p>
            <w:r/>
            <w:r>
              <w:rPr>
                <w:rFonts w:ascii="Calibri" w:hAnsi="Calibri"/>
                <w:color w:val="333333"/>
                <w:sz w:val="18"/>
              </w:rPr>
              <w:t>SQLite</w:t>
            </w:r>
          </w:p>
        </w:tc>
        <w:tc>
          <w:tcPr>
            <w:tcW w:type="dxa" w:w="1440"/>
            <w:shd w:fill="F0F0F0"/>
          </w:tcPr>
          <w:p>
            <w:r/>
            <w:r>
              <w:rPr>
                <w:rFonts w:ascii="Calibri" w:hAnsi="Calibri"/>
                <w:color w:val="333333"/>
                <w:sz w:val="18"/>
              </w:rPr>
              <w:t>✅ Available</w:t>
            </w:r>
          </w:p>
        </w:tc>
        <w:tc>
          <w:tcPr>
            <w:tcW w:type="dxa" w:w="5760"/>
            <w:shd w:fill="F0F0F0"/>
          </w:tcPr>
          <w:p>
            <w:r/>
            <w:r>
              <w:rPr>
                <w:rFonts w:ascii="Calibri" w:hAnsi="Calibri"/>
                <w:color w:val="333333"/>
                <w:sz w:val="18"/>
              </w:rPr>
              <w:t>Local database. No server needed.</w:t>
            </w:r>
          </w:p>
        </w:tc>
      </w:tr>
      <w:tr>
        <w:tc>
          <w:tcPr>
            <w:tcW w:type="dxa" w:w="2880"/>
          </w:tcPr>
          <w:p>
            <w:r/>
            <w:r>
              <w:rPr>
                <w:rFonts w:ascii="Calibri" w:hAnsi="Calibri"/>
                <w:color w:val="333333"/>
                <w:sz w:val="18"/>
              </w:rPr>
              <w:t>Internet Connection</w:t>
            </w:r>
          </w:p>
        </w:tc>
        <w:tc>
          <w:tcPr>
            <w:tcW w:type="dxa" w:w="1440"/>
          </w:tcPr>
          <w:p>
            <w:r/>
            <w:r>
              <w:rPr>
                <w:rFonts w:ascii="Calibri" w:hAnsi="Calibri"/>
                <w:color w:val="333333"/>
                <w:sz w:val="18"/>
              </w:rPr>
              <w:t>✅ Available</w:t>
            </w:r>
          </w:p>
        </w:tc>
        <w:tc>
          <w:tcPr>
            <w:tcW w:type="dxa" w:w="5760"/>
          </w:tcPr>
          <w:p>
            <w:r/>
            <w:r>
              <w:rPr>
                <w:rFonts w:ascii="Calibri" w:hAnsi="Calibri"/>
                <w:color w:val="333333"/>
                <w:sz w:val="18"/>
              </w:rPr>
              <w:t>Required for API calls and data fetching.</w:t>
            </w:r>
          </w:p>
        </w:tc>
      </w:tr>
      <w:tr>
        <w:tc>
          <w:tcPr>
            <w:tcW w:type="dxa" w:w="2880"/>
            <w:shd w:fill="F0F0F0"/>
          </w:tcPr>
          <w:p>
            <w:r/>
            <w:r>
              <w:rPr>
                <w:rFonts w:ascii="Calibri" w:hAnsi="Calibri"/>
                <w:color w:val="333333"/>
                <w:sz w:val="18"/>
              </w:rPr>
              <w:t>Telegram</w:t>
            </w:r>
          </w:p>
        </w:tc>
        <w:tc>
          <w:tcPr>
            <w:tcW w:type="dxa" w:w="1440"/>
            <w:shd w:fill="F0F0F0"/>
          </w:tcPr>
          <w:p>
            <w:r/>
            <w:r>
              <w:rPr>
                <w:rFonts w:ascii="Calibri" w:hAnsi="Calibri"/>
                <w:color w:val="333333"/>
                <w:sz w:val="18"/>
              </w:rPr>
              <w:t>✅ Configured</w:t>
            </w:r>
          </w:p>
        </w:tc>
        <w:tc>
          <w:tcPr>
            <w:tcW w:type="dxa" w:w="5760"/>
            <w:shd w:fill="F0F0F0"/>
          </w:tcPr>
          <w:p>
            <w:r/>
            <w:r>
              <w:rPr>
                <w:rFonts w:ascii="Calibri" w:hAnsi="Calibri"/>
                <w:color w:val="333333"/>
                <w:sz w:val="18"/>
              </w:rPr>
              <w:t>Delivery channel for Morning Intelligence Brief.</w:t>
            </w:r>
          </w:p>
        </w:tc>
      </w:tr>
    </w:tbl>
    <w:p>
      <w:r>
        <w:rPr>
          <w:rFonts w:ascii="Calibri" w:hAnsi="Calibri"/>
          <w:b/>
          <w:color w:val="C59E3C"/>
          <w:sz w:val="28"/>
        </w:rPr>
        <w:t>Python Libraries Required</w:t>
      </w:r>
    </w:p>
    <w:p>
      <w:pPr>
        <w:pStyle w:val="ListBullet"/>
      </w:pPr>
      <w:r>
        <w:rPr>
          <w:rFonts w:ascii="Calibri" w:hAnsi="Calibri"/>
          <w:sz w:val="22"/>
        </w:rPr>
        <w:t>sec-edgar-downloader — SEC filing downloads</w:t>
      </w:r>
    </w:p>
    <w:p>
      <w:pPr>
        <w:pStyle w:val="ListBullet"/>
      </w:pPr>
      <w:r>
        <w:rPr>
          <w:rFonts w:ascii="Calibri" w:hAnsi="Calibri"/>
          <w:sz w:val="22"/>
        </w:rPr>
        <w:t>requests — HTTP API calls</w:t>
      </w:r>
    </w:p>
    <w:p>
      <w:pPr>
        <w:pStyle w:val="ListBullet"/>
      </w:pPr>
      <w:r>
        <w:rPr>
          <w:rFonts w:ascii="Calibri" w:hAnsi="Calibri"/>
          <w:sz w:val="22"/>
        </w:rPr>
        <w:t>beautifulsoup4 — Web scraping</w:t>
      </w:r>
    </w:p>
    <w:p>
      <w:pPr>
        <w:pStyle w:val="ListBullet"/>
      </w:pPr>
      <w:r>
        <w:rPr>
          <w:rFonts w:ascii="Calibri" w:hAnsi="Calibri"/>
          <w:sz w:val="22"/>
        </w:rPr>
        <w:t>pandas — Data manipulation</w:t>
      </w:r>
    </w:p>
    <w:p>
      <w:pPr>
        <w:pStyle w:val="ListBullet"/>
      </w:pPr>
      <w:r>
        <w:rPr>
          <w:rFonts w:ascii="Calibri" w:hAnsi="Calibri"/>
          <w:sz w:val="22"/>
        </w:rPr>
        <w:t>sqlite3 — Database (built-in)</w:t>
      </w:r>
    </w:p>
    <w:p>
      <w:pPr>
        <w:pStyle w:val="ListBullet"/>
      </w:pPr>
      <w:r>
        <w:rPr>
          <w:rFonts w:ascii="Calibri" w:hAnsi="Calibri"/>
          <w:sz w:val="22"/>
        </w:rPr>
        <w:t>feedparser — RSS feed parsing</w:t>
      </w:r>
    </w:p>
    <w:p>
      <w:pPr>
        <w:pStyle w:val="ListBullet"/>
      </w:pPr>
      <w:r>
        <w:rPr>
          <w:rFonts w:ascii="Calibri" w:hAnsi="Calibri"/>
          <w:sz w:val="22"/>
        </w:rPr>
        <w:t>openai-whisper — Local podcast transcription</w:t>
      </w:r>
    </w:p>
    <w:p>
      <w:pPr>
        <w:pStyle w:val="ListBullet"/>
      </w:pPr>
      <w:r>
        <w:rPr>
          <w:rFonts w:ascii="Calibri" w:hAnsi="Calibri"/>
          <w:sz w:val="22"/>
        </w:rPr>
        <w:t>youtube-transcript-api — YouTube transcript extraction</w:t>
      </w:r>
    </w:p>
    <w:p>
      <w:pPr>
        <w:pStyle w:val="ListBullet"/>
      </w:pPr>
      <w:r>
        <w:rPr>
          <w:rFonts w:ascii="Calibri" w:hAnsi="Calibri"/>
          <w:sz w:val="22"/>
        </w:rPr>
        <w:t>schedule — Task scheduling</w:t>
      </w:r>
    </w:p>
    <w:p>
      <w:pPr>
        <w:pStyle w:val="ListBullet"/>
      </w:pPr>
      <w:r>
        <w:rPr>
          <w:rFonts w:ascii="Calibri" w:hAnsi="Calibri"/>
          <w:sz w:val="22"/>
        </w:rPr>
        <w:t>jinja2 — Report templating</w:t>
      </w:r>
    </w:p>
    <w:p>
      <w:r>
        <w:br w:type="page"/>
      </w:r>
    </w:p>
    <w:p>
      <w:pPr>
        <w:pStyle w:val="Heading1"/>
      </w:pPr>
      <w:r>
        <w:rPr>
          <w:rFonts w:ascii="Calibri" w:hAnsi="Calibri"/>
          <w:color w:val="002B5C"/>
          <w:sz w:val="48"/>
        </w:rPr>
        <w:t>CLOSING REMARKS</w:t>
      </w:r>
    </w:p>
    <w:p>
      <w:pPr>
        <w:jc w:val="center"/>
      </w:pPr>
      <w:r>
        <w:rPr>
          <w:color w:val="C59E3C"/>
          <w:sz w:val="16"/>
        </w:rPr>
        <w:t>━━━━━━━━━━━━━━━━━━━━━━━━━━━━━━━━━━━━━━━━━━━━━━━━━━━━━━━━━━━━</w:t>
      </w:r>
    </w:p>
    <w:p>
      <w:r>
        <w:t>Joe — this system is designed around one simple truth that Munger articulated better than anyone: "I believe in the discipline of mastering the best that other people have ever figured out."</w:t>
      </w:r>
    </w:p>
    <w:p>
      <w:r>
        <w:t>The super investors we're tracking have collectively deployed hundreds of billions of dollars over decades, employing hundreds of analysts, conducting thousands of company visits, and reading millions of pages of financial statements. Their positions represent the distilled output of all that work — and it's available for free, 45 days after quarter-end, on SEC.gov.</w:t>
      </w:r>
    </w:p>
    <w:p>
      <w:r>
        <w:t>What's been missing is the SYSTEM to collect, organize, cross-reference, and act on this information efficiently. Your Mac Mini M4 with Qwen 2.5 handles the grunt work for free. I handle the analysis and synthesis. Together, we build an intelligence operation that gives your $1.9M portfolio the analytical firepower of a $10B fund.</w:t>
      </w:r>
    </w:p>
    <w:p>
      <w:r>
        <w:t>This is not about replacing your judgment. It's about sharpening it. Every position in your April 30 portfolio will have been cross-referenced against the highest-conviction positions of the best investors alive. Every morning, you'll know what they're doing before most of Wall Street does.</w:t>
      </w:r>
    </w:p>
    <w:p>
      <w:pPr>
        <w:ind w:left="567" w:right="567"/>
      </w:pPr>
      <w:r>
        <w:rPr>
          <w:color w:val="C59E3C"/>
          <w:sz w:val="28"/>
        </w:rPr>
        <w:t xml:space="preserve">▎ </w:t>
      </w:r>
      <w:r>
        <w:rPr>
          <w:rFonts w:ascii="Calibri" w:hAnsi="Calibri"/>
          <w:i/>
          <w:color w:val="002B5C"/>
          <w:sz w:val="22"/>
        </w:rPr>
        <w:t>"The big money is not in the buying and selling, but in the waiting." — Charlie Munger. The Engine doesn't make you faster. It makes you better-informed while you wait.</w:t>
      </w:r>
    </w:p>
    <w:p>
      <w:r>
        <w:t>The total cost is approximately $22 per year without optional services. The infrastructure is already in place. Phase 1 can begin immediately upon your approval.</w:t>
      </w:r>
    </w:p>
    <w:p/>
    <w:p>
      <w:r>
        <w:t>Awaiting your review, challenges, and green light.</w:t>
      </w:r>
    </w:p>
    <w:p/>
    <w:p>
      <w:r>
        <w:rPr>
          <w:rFonts w:ascii="Calibri" w:hAnsi="Calibri"/>
          <w:b/>
          <w:color w:val="002B5C"/>
          <w:sz w:val="28"/>
        </w:rPr>
        <w:t>— Rob Lobster 🦞</w:t>
      </w:r>
    </w:p>
    <w:p>
      <w:r>
        <w:rPr>
          <w:rFonts w:ascii="Calibri" w:hAnsi="Calibri"/>
          <w:i/>
          <w:color w:val="666666"/>
          <w:sz w:val="22"/>
        </w:rPr>
        <w:t>Your Chief of Staff</w:t>
      </w:r>
    </w:p>
    <w:p>
      <w:pPr>
        <w:jc w:val="center"/>
      </w:pPr>
      <w:r>
        <w:rPr>
          <w:color w:val="C59E3C"/>
          <w:sz w:val="16"/>
        </w:rPr>
        <w:t>━━━━━━━━━━━━━━━━━━━━━━━━━━━━━━━━━━━━━━━━━━━━━━━━━━━━━━━━━━━━</w:t>
      </w:r>
    </w:p>
    <w:p>
      <w:pPr>
        <w:jc w:val="center"/>
      </w:pPr>
      <w:r>
        <w:rPr>
          <w:rFonts w:ascii="Calibri" w:hAnsi="Calibri"/>
          <w:i/>
          <w:color w:val="666666"/>
          <w:sz w:val="18"/>
        </w:rPr>
        <w:t>Prepared by Rob Lobster for Joe Lynch  |  April 3, 2026  |  PROPOSAL — Pending Approval</w:t>
      </w:r>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6666"/>
        <w:sz w:val="18"/>
      </w:rPr>
      <w:fldChar w:fldCharType="begin"/>
    </w:r>
    <w:r>
      <w:rPr>
        <w:rFonts w:ascii="Calibri" w:hAnsi="Calibri"/>
        <w:color w:val="666666"/>
        <w:sz w:val="18"/>
      </w:rPr>
      <w:instrText xml:space="preserve"> PAGE </w:instrText>
    </w:r>
    <w:r>
      <w:rPr>
        <w:rFonts w:ascii="Calibri" w:hAnsi="Calibri"/>
        <w:color w:val="666666"/>
        <w:sz w:val="18"/>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